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Curriculum .-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mc:AlternateContent>
          <mc:Choice Requires="wpg">
            <w:drawing>
              <wp:inline distB="127000" distT="0" distL="0" distR="0">
                <wp:extent cx="5559425" cy="88900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571300" y="3740580"/>
                          <a:ext cx="5549400" cy="7884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27000" distT="0" distL="0" distR="0">
                <wp:extent cx="5559425" cy="889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59425" cy="88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CAMILA FERNANDA URZÚA ABARCA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c.urzuaabarca@gmail.com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462c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462c1"/>
          <w:sz w:val="24"/>
          <w:szCs w:val="24"/>
          <w:u w:val="none"/>
          <w:shd w:fill="auto" w:val="clear"/>
          <w:vertAlign w:val="baseline"/>
          <w:rtl w:val="0"/>
        </w:rPr>
        <w:t xml:space="preserve">ww.flickr.com/potos/porotosconpilco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Valparaíso,     Playa  Ancha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atangChe" w:cs="BatangChe" w:eastAsia="BatangChe" w:hAnsi="BatangCh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+569 4678  9339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bottom w:color="000000" w:space="1" w:sz="4" w:val="single"/>
        </w:pBdr>
        <w:spacing w:after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Perfil Profesional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Creativa, pro-activa, organizada, ágil,  de gran motivación, amplia experiencia en diferentes tipos de trabajo, comprometida con los proyectos y las personas.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Buena gestión de equipos y capaz de resolver problemas fácilmente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Experiencia Laboral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2012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Garzona Shop Dog (Santiago)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2013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Atención Tienda de Tatuajes (La Calera)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2013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Atención en mesón Panadería Mayorca (La Calera)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2014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Trabajos de temporera (Sexta Región)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2015- 2020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Trabajo independiente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-Fotografía (</w:t>
      </w:r>
      <w:r w:rsidDel="00000000" w:rsidR="00000000" w:rsidRPr="00000000">
        <w:rPr>
          <w:rtl w:val="0"/>
        </w:rPr>
        <w:t xml:space="preserve">Eventos, Sesiones, Publicitaria)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-Restauración de Muebles y Pintura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-Gestión de Proyectos Independientes, 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alleres, 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ventos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-Diseño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Experiencia Académica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992.1259842519685" w:right="0" w:hanging="36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Curso Capacitación Fotografía Análoga y Digital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Anubis (Rancagua)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2.1259842519685" w:right="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992.1259842519685" w:right="0" w:hanging="36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Fotografía Profesional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Alpes (Santiago)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216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992.1259842519685" w:right="0" w:hanging="36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Técnico Veterinario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Duoc Uc (Valparaíso)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Disponibilidad Inmediata </w:t>
      </w: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atangCh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c.urzuaabarc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