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/>
      </w:pPr>
      <w:r w:rsidDel="00000000" w:rsidR="00000000" w:rsidRPr="00000000">
        <w:rPr>
          <w:rtl w:val="0"/>
        </w:rPr>
        <w:t xml:space="preserve">F e l i p e   I g n a c i o   Z u ñ i g a   S a a v e d r a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5270"/>
          <w:tab w:val="left" w:pos="8940"/>
        </w:tabs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Teléfono Móvil: 9-32696305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Arial Narrow" w:cs="Arial Narrow" w:eastAsia="Arial Narrow" w:hAnsi="Arial Narrow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E-mail: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u w:val="single"/>
          <w:rtl w:val="0"/>
        </w:rPr>
        <w:t xml:space="preserve">feliepzuniga@gmail.com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Soy una persona sociable, con buenas relaciones laborales, con disponibilidad para aprender y aportar. Soy responsable y respetuoso con autoridades y compañeros.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-571497</wp:posOffset>
                </wp:positionH>
                <wp:positionV relativeFrom="paragraph">
                  <wp:posOffset>13970</wp:posOffset>
                </wp:positionV>
                <wp:extent cx="7896225" cy="342900"/>
                <wp:effectExtent b="5080" l="9525" r="9525" t="1397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622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-571497</wp:posOffset>
                </wp:positionH>
                <wp:positionV relativeFrom="paragraph">
                  <wp:posOffset>13970</wp:posOffset>
                </wp:positionV>
                <wp:extent cx="7915275" cy="3619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52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Style w:val="Heading6"/>
        <w:jc w:val="center"/>
        <w:rPr>
          <w:smallCaps w:val="1"/>
        </w:rPr>
      </w:pPr>
      <w:r w:rsidDel="00000000" w:rsidR="00000000" w:rsidRPr="00000000">
        <w:rPr>
          <w:rtl w:val="0"/>
        </w:rPr>
        <w:t xml:space="preserve">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2011 – 2015 / 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20"/>
          <w:szCs w:val="20"/>
          <w:rtl w:val="0"/>
        </w:rPr>
        <w:t xml:space="preserve">UNIVERSIDAD TECNOLÓGICA DE CHILE INACAP,  SEDE SANTIAGO SUR,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   SANTIAGO.                                                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9462"/>
          <w:tab w:val="left" w:pos="9900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20"/>
          <w:szCs w:val="20"/>
          <w:rtl w:val="0"/>
        </w:rPr>
        <w:t xml:space="preserve">2007- 2010 / LICEO INDUSTRIAL ITALIA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-571497</wp:posOffset>
                </wp:positionH>
                <wp:positionV relativeFrom="paragraph">
                  <wp:posOffset>68580</wp:posOffset>
                </wp:positionV>
                <wp:extent cx="7781925" cy="342900"/>
                <wp:effectExtent b="7620" l="9525" r="9525" t="1143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-571497</wp:posOffset>
                </wp:positionH>
                <wp:positionV relativeFrom="paragraph">
                  <wp:posOffset>68580</wp:posOffset>
                </wp:positionV>
                <wp:extent cx="7800975" cy="3619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Style w:val="Heading6"/>
        <w:jc w:val="center"/>
        <w:rPr/>
      </w:pPr>
      <w:r w:rsidDel="00000000" w:rsidR="00000000" w:rsidRPr="00000000">
        <w:rPr>
          <w:rtl w:val="0"/>
        </w:rPr>
        <w:t xml:space="preserve">Experiencia Profesional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INTELECTRIC         </w:t>
        <w:tab/>
        <w:tab/>
        <w:t xml:space="preserve">      </w:t>
        <w:tab/>
        <w:t xml:space="preserve">                                                                                                        La Cisterna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Noviembre  2010 – Febrero 2011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76" w:lineRule="auto"/>
        <w:ind w:left="426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PRÁCTICA PROFESIONAL.  Full Time. Ayudante eléctrico.  Fábrica de Tableros eléctricos. Dotación 8 personas.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ind w:left="426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Principales Funciones.</w:t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76" w:lineRule="auto"/>
        <w:ind w:left="426" w:hanging="426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Realizar circuitos de alta tensión.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76" w:lineRule="auto"/>
        <w:ind w:left="426" w:hanging="426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Manipulación de material y artefactos eléctricos.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LYNTEC LTDA.         </w:t>
        <w:tab/>
        <w:tab/>
        <w:t xml:space="preserve">      </w:t>
        <w:tab/>
        <w:t xml:space="preserve">                                                                                                        San Miguel</w:t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Abril  2013 – Septiembre 2013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76" w:lineRule="auto"/>
        <w:ind w:left="426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CONTRATO PLAZO FIJO.  Full Time. Instalador cámaras de seguridad y soporte computacional.  Empresa de instalación cámaras de seguridad y soporte computacional.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left="426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Principales Funciones.</w:t>
      </w:r>
    </w:p>
    <w:p w:rsidR="00000000" w:rsidDel="00000000" w:rsidP="00000000" w:rsidRDefault="00000000" w:rsidRPr="00000000" w14:paraId="00000031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76" w:lineRule="auto"/>
        <w:ind w:left="426" w:hanging="426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Implementación de cableado estructurado para instalación de cámaras de seguridad.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76" w:lineRule="auto"/>
        <w:ind w:left="426" w:hanging="426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Manipulación de herramientas eléctricas.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76" w:lineRule="auto"/>
        <w:ind w:left="426" w:hanging="426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Respaldo y formateo de notebooks y pc de escritorio.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76" w:lineRule="auto"/>
        <w:ind w:left="426" w:hanging="426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Encargado de bodega.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HMS E.I.R.L.         </w:t>
        <w:tab/>
        <w:tab/>
        <w:t xml:space="preserve">      </w:t>
        <w:tab/>
        <w:t xml:space="preserve">                                                                                                    Santiago Centro</w:t>
      </w:r>
    </w:p>
    <w:p w:rsidR="00000000" w:rsidDel="00000000" w:rsidP="00000000" w:rsidRDefault="00000000" w:rsidRPr="00000000" w14:paraId="0000003B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Agosto  2015 – Diciembre 2015</w:t>
      </w:r>
    </w:p>
    <w:p w:rsidR="00000000" w:rsidDel="00000000" w:rsidP="00000000" w:rsidRDefault="00000000" w:rsidRPr="00000000" w14:paraId="0000003C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line="276" w:lineRule="auto"/>
        <w:ind w:left="426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CONTRATO PLAZO FIJO.  Part Time. Asesor y coordinador de actividades en Tecnología educativa.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ind w:left="426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left="426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Principales Funciones.</w:t>
      </w:r>
    </w:p>
    <w:p w:rsidR="00000000" w:rsidDel="00000000" w:rsidP="00000000" w:rsidRDefault="00000000" w:rsidRPr="00000000" w14:paraId="00000040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76" w:lineRule="auto"/>
        <w:ind w:left="426" w:hanging="426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Realizar talleres de telecomunicaciones, conectividad y redes en liceo CTP de Maipú.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left="426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Puma S.A          </w:t>
        <w:tab/>
        <w:tab/>
        <w:t xml:space="preserve">      </w:t>
        <w:tab/>
        <w:t xml:space="preserve">                                                                                                    Quilicura</w:t>
      </w:r>
    </w:p>
    <w:p w:rsidR="00000000" w:rsidDel="00000000" w:rsidP="00000000" w:rsidRDefault="00000000" w:rsidRPr="00000000" w14:paraId="00000047">
      <w:pPr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Junio  2018 – Diciembre 2019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Contrato Indefinido.  Full Time. Bodeguero de tienda ropa deportiva Puma.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Principales Funciones.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- Orden y limpieza de la bodega.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- Recepción de Mercadería.  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- Reposición de productos en sala de venta.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6"/>
        <w:jc w:val="center"/>
        <w:rPr/>
      </w:pPr>
      <w:r w:rsidDel="00000000" w:rsidR="00000000" w:rsidRPr="00000000">
        <w:rPr>
          <w:rtl w:val="0"/>
        </w:rPr>
        <w:t xml:space="preserve">Información Personal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-609597</wp:posOffset>
                </wp:positionH>
                <wp:positionV relativeFrom="paragraph">
                  <wp:posOffset>-33652</wp:posOffset>
                </wp:positionV>
                <wp:extent cx="7781925" cy="297180"/>
                <wp:effectExtent b="26670" l="0" r="2857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97" w:rsidDel="00000000" w:rsidP="00100C97" w:rsidRDefault="00100C97" w:rsidRPr="00000000">
                            <w:pPr>
                              <w:jc w:val="center"/>
                            </w:pPr>
                            <w:r w:rsidDel="00000000" w:rsidR="00000000" w:rsidRPr="00000000">
                              <w:t xml:space="preserve"> 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-609597</wp:posOffset>
                </wp:positionH>
                <wp:positionV relativeFrom="paragraph">
                  <wp:posOffset>-33652</wp:posOffset>
                </wp:positionV>
                <wp:extent cx="7810500" cy="3238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Dirección</w:t>
        <w:tab/>
        <w:tab/>
        <w:t xml:space="preserve">: Ventura Blanco Viel 1450 Dpto 23 San Miguel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R.U.N.</w:t>
        <w:tab/>
        <w:tab/>
        <w:tab/>
        <w:t xml:space="preserve">: 18.358.551-7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Fecha de Nacimiento</w:t>
        <w:tab/>
        <w:t xml:space="preserve">: 17 Febrero 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Nacionalidad</w:t>
        <w:tab/>
        <w:tab/>
        <w:t xml:space="preserve">: Chileno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Estado Civil</w:t>
        <w:tab/>
        <w:tab/>
        <w:t xml:space="preserve">: Soltero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360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SANTIAGO,  OCTUBRE 2020.</w:t>
      </w:r>
    </w:p>
    <w:p w:rsidR="00000000" w:rsidDel="00000000" w:rsidP="00000000" w:rsidRDefault="00000000" w:rsidRPr="00000000" w14:paraId="00000066">
      <w:pPr>
        <w:jc w:val="both"/>
        <w:rPr>
          <w:rFonts w:ascii="Arial Narrow" w:cs="Arial Narrow" w:eastAsia="Arial Narrow" w:hAnsi="Arial Narrow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5842" w:w="12242"/>
      <w:pgMar w:bottom="851" w:top="851" w:left="851" w:right="851" w:header="964" w:footer="9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Arial Narrow"/>
  <w:font w:name="Cambria"/>
  <w:font w:name="Arial"/>
  <w:font w:name="Courier New"/>
  <w:font w:name="Noto Sans Symbol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99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·"/>
      <w:lvlJc w:val="left"/>
      <w:pPr>
        <w:ind w:left="1485" w:hanging="405"/>
      </w:pPr>
      <w:rPr>
        <w:rFonts w:ascii="Times New Roman" w:cs="Times New Roman" w:eastAsia="Times New Roman" w:hAnsi="Times New Roman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26"/>
      <w:szCs w:val="26"/>
    </w:rPr>
  </w:style>
  <w:style w:type="paragraph" w:styleId="Title">
    <w:name w:val="Title"/>
    <w:basedOn w:val="Normal"/>
    <w:next w:val="Normal"/>
    <w:pPr>
      <w:jc w:val="center"/>
    </w:pPr>
    <w:rPr>
      <w:rFonts w:ascii="Arial Narrow" w:cs="Arial Narrow" w:eastAsia="Arial Narrow" w:hAnsi="Arial Narrow"/>
      <w:b w:val="1"/>
      <w:sz w:val="28"/>
      <w:szCs w:val="28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