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6417BE" w:rsidRPr="0059649E" w14:paraId="614C0582" w14:textId="77777777" w:rsidTr="00344B35">
        <w:trPr>
          <w:trHeight w:val="70"/>
        </w:trPr>
        <w:tc>
          <w:tcPr>
            <w:tcW w:w="3600" w:type="dxa"/>
          </w:tcPr>
          <w:p w14:paraId="5EB74618" w14:textId="77777777" w:rsidR="006417BE" w:rsidRDefault="006417BE" w:rsidP="006417BE">
            <w:pPr>
              <w:pStyle w:val="Ttulo3"/>
            </w:pPr>
            <w:r>
              <w:t>Referencias:</w:t>
            </w:r>
          </w:p>
          <w:p w14:paraId="5F0BF012" w14:textId="77777777" w:rsidR="006417BE" w:rsidRPr="005723C0" w:rsidRDefault="006417BE" w:rsidP="006417BE">
            <w:pPr>
              <w:rPr>
                <w:rFonts w:ascii="Times New Roman" w:hAnsi="Times New Roman" w:cs="Times New Roman"/>
                <w:sz w:val="22"/>
              </w:rPr>
            </w:pPr>
            <w:r w:rsidRPr="005723C0">
              <w:rPr>
                <w:rFonts w:ascii="Times New Roman" w:hAnsi="Times New Roman" w:cs="Times New Roman"/>
                <w:sz w:val="22"/>
              </w:rPr>
              <w:t>Claudio Parra C. empresa: Kupfer</w:t>
            </w:r>
          </w:p>
          <w:p w14:paraId="6805B94E" w14:textId="77777777" w:rsidR="006417BE" w:rsidRPr="005723C0" w:rsidRDefault="006417BE" w:rsidP="006417BE">
            <w:pPr>
              <w:rPr>
                <w:rFonts w:ascii="Times New Roman" w:hAnsi="Times New Roman" w:cs="Times New Roman"/>
                <w:sz w:val="22"/>
              </w:rPr>
            </w:pPr>
            <w:r w:rsidRPr="005723C0">
              <w:rPr>
                <w:rFonts w:ascii="Times New Roman" w:hAnsi="Times New Roman" w:cs="Times New Roman"/>
                <w:sz w:val="22"/>
              </w:rPr>
              <w:t>+ 56 9 3022 3947</w:t>
            </w:r>
          </w:p>
          <w:p w14:paraId="3EA2CC36" w14:textId="77777777" w:rsidR="006417BE" w:rsidRDefault="006417BE" w:rsidP="006417BE"/>
          <w:p w14:paraId="06811C85" w14:textId="77777777" w:rsidR="006417BE" w:rsidRDefault="006417BE" w:rsidP="006417BE">
            <w:pPr>
              <w:pStyle w:val="Ttulo3"/>
            </w:pPr>
            <w:r>
              <w:t>Perfil:</w:t>
            </w:r>
          </w:p>
          <w:p w14:paraId="222FD92F" w14:textId="77777777" w:rsidR="006417BE" w:rsidRDefault="006417BE" w:rsidP="006417BE">
            <w:pPr>
              <w:pStyle w:val="04xlpa"/>
              <w:spacing w:line="330" w:lineRule="atLeast"/>
              <w:rPr>
                <w:rStyle w:val="wdyuqq"/>
                <w:color w:val="010101"/>
              </w:rPr>
            </w:pPr>
            <w:r>
              <w:rPr>
                <w:rStyle w:val="wdyuqq"/>
                <w:color w:val="010101"/>
              </w:rPr>
              <w:t>Estudiante de Programación con office Nivel Avanzado, manejo de inglés básico.</w:t>
            </w:r>
          </w:p>
          <w:p w14:paraId="20ABA2C3" w14:textId="77777777" w:rsidR="006417BE" w:rsidRPr="0059649E" w:rsidRDefault="006417BE" w:rsidP="006417BE">
            <w:pPr>
              <w:pStyle w:val="04xlpa"/>
              <w:spacing w:line="330" w:lineRule="atLeast"/>
            </w:pPr>
            <w:r>
              <w:rPr>
                <w:rStyle w:val="wdyuqq"/>
                <w:color w:val="010101"/>
              </w:rPr>
              <w:t>Facilidad para trabajar en equipo, proactivo y gran capacidad de adaptación.</w:t>
            </w:r>
          </w:p>
          <w:sdt>
            <w:sdtPr>
              <w:id w:val="-346098564"/>
              <w:placeholder>
                <w:docPart w:val="BC705D005E92465C93B5B525C7CAA4AD"/>
              </w:placeholder>
              <w:temporary/>
              <w:showingPlcHdr/>
              <w15:appearance w15:val="hidden"/>
            </w:sdtPr>
            <w:sdtEndPr/>
            <w:sdtContent>
              <w:p w14:paraId="738FDFA3" w14:textId="77777777" w:rsidR="006417BE" w:rsidRPr="0059649E" w:rsidRDefault="006417BE" w:rsidP="006417BE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-1433283808"/>
              <w:placeholder>
                <w:docPart w:val="127508E24B7B4E368E0B68D083D62FEF"/>
              </w:placeholder>
              <w:temporary/>
              <w:showingPlcHdr/>
              <w15:appearance w15:val="hidden"/>
            </w:sdtPr>
            <w:sdtEndPr/>
            <w:sdtContent>
              <w:p w14:paraId="71837762" w14:textId="77777777" w:rsidR="006417BE" w:rsidRPr="0059649E" w:rsidRDefault="006417BE" w:rsidP="006417BE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5B87DE84" w14:textId="77777777" w:rsidR="006417BE" w:rsidRPr="0059649E" w:rsidRDefault="006417BE" w:rsidP="006417BE">
            <w:r>
              <w:t>+56951051324</w:t>
            </w:r>
          </w:p>
          <w:p w14:paraId="067047CC" w14:textId="77777777" w:rsidR="006417BE" w:rsidRPr="0059649E" w:rsidRDefault="006417BE" w:rsidP="006417BE"/>
          <w:p w14:paraId="1C7F086C" w14:textId="57A8118A" w:rsidR="006417BE" w:rsidRDefault="006417BE" w:rsidP="006417BE">
            <w:r>
              <w:t>Run: 18.123.125-4</w:t>
            </w:r>
          </w:p>
          <w:p w14:paraId="65B5D184" w14:textId="77777777" w:rsidR="00FA4B3B" w:rsidRDefault="00FA4B3B" w:rsidP="006417BE"/>
          <w:p w14:paraId="59AE11B8" w14:textId="77777777" w:rsidR="00FA4B3B" w:rsidRDefault="006417BE" w:rsidP="006417BE">
            <w:r>
              <w:t>Nacionalidad: chilena</w:t>
            </w:r>
          </w:p>
          <w:p w14:paraId="5072CA43" w14:textId="05EAA9B9" w:rsidR="006417BE" w:rsidRDefault="006417BE" w:rsidP="006417BE">
            <w:r>
              <w:br/>
              <w:t>Estado Civil: Soltero</w:t>
            </w:r>
          </w:p>
          <w:p w14:paraId="167DC493" w14:textId="77777777" w:rsidR="00FA4B3B" w:rsidRDefault="00FA4B3B" w:rsidP="006417BE"/>
          <w:p w14:paraId="5EC63A90" w14:textId="7961F499" w:rsidR="006417BE" w:rsidRDefault="006417BE" w:rsidP="006417BE">
            <w:r>
              <w:t>Dirección</w:t>
            </w:r>
            <w:r w:rsidR="00FA4B3B">
              <w:t xml:space="preserve"> Comunidad</w:t>
            </w:r>
            <w:r>
              <w:t xml:space="preserve"> el </w:t>
            </w:r>
            <w:r w:rsidR="00FA4B3B">
              <w:t>triángulo, El Triángulo</w:t>
            </w:r>
            <w:r>
              <w:t xml:space="preserve"> 2</w:t>
            </w:r>
            <w:r w:rsidR="00FA4B3B">
              <w:t xml:space="preserve"> </w:t>
            </w:r>
            <w:r>
              <w:t>casa77, Isla Negra. Comuna El Quisco</w:t>
            </w:r>
          </w:p>
          <w:p w14:paraId="75C1986D" w14:textId="77777777" w:rsidR="006417BE" w:rsidRPr="0059649E" w:rsidRDefault="006417BE" w:rsidP="006417BE"/>
          <w:p w14:paraId="1F017FF1" w14:textId="77777777" w:rsidR="006417BE" w:rsidRPr="0059649E" w:rsidRDefault="006417BE" w:rsidP="006417BE"/>
          <w:sdt>
            <w:sdtPr>
              <w:id w:val="-398439662"/>
              <w:placeholder>
                <w:docPart w:val="462E4543085147DF9666CF7CBC22FD11"/>
              </w:placeholder>
              <w:temporary/>
              <w:showingPlcHdr/>
              <w15:appearance w15:val="hidden"/>
            </w:sdtPr>
            <w:sdtEndPr/>
            <w:sdtContent>
              <w:p w14:paraId="1795FB39" w14:textId="77777777" w:rsidR="006417BE" w:rsidRPr="0059649E" w:rsidRDefault="006417BE" w:rsidP="006417BE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6FD375CC" w14:textId="77777777" w:rsidR="006417BE" w:rsidRPr="0059649E" w:rsidRDefault="006417BE" w:rsidP="006417BE">
            <w:r>
              <w:rPr>
                <w:color w:val="B85A22" w:themeColor="accent2" w:themeShade="BF"/>
                <w:szCs w:val="18"/>
                <w:u w:val="single"/>
              </w:rPr>
              <w:t>Gerardo.jara.carrasco@gmail.com</w:t>
            </w:r>
          </w:p>
          <w:p w14:paraId="1E5B06E0" w14:textId="77777777" w:rsidR="006417BE" w:rsidRPr="0059649E" w:rsidRDefault="006417BE" w:rsidP="006417BE">
            <w:pPr>
              <w:pStyle w:val="Ttulo3"/>
            </w:pPr>
            <w:r>
              <w:t>Competencias:</w:t>
            </w:r>
          </w:p>
          <w:p w14:paraId="25238B48" w14:textId="77777777" w:rsidR="006417BE" w:rsidRDefault="006417BE" w:rsidP="006417BE">
            <w:pPr>
              <w:pStyle w:val="Prrafodelista"/>
              <w:numPr>
                <w:ilvl w:val="0"/>
                <w:numId w:val="14"/>
              </w:numPr>
            </w:pPr>
            <w:r>
              <w:t>Adaptabilidad</w:t>
            </w:r>
          </w:p>
          <w:p w14:paraId="5FA2FCB5" w14:textId="77777777" w:rsidR="006417BE" w:rsidRDefault="006417BE" w:rsidP="006417BE">
            <w:pPr>
              <w:pStyle w:val="Prrafodelista"/>
              <w:numPr>
                <w:ilvl w:val="0"/>
                <w:numId w:val="14"/>
              </w:numPr>
            </w:pPr>
            <w:r>
              <w:t>Independencia</w:t>
            </w:r>
          </w:p>
          <w:p w14:paraId="0AC58466" w14:textId="77777777" w:rsidR="006417BE" w:rsidRDefault="006417BE" w:rsidP="006417BE">
            <w:pPr>
              <w:pStyle w:val="Prrafodelista"/>
              <w:numPr>
                <w:ilvl w:val="0"/>
                <w:numId w:val="14"/>
              </w:numPr>
            </w:pPr>
            <w:r>
              <w:t>Integridad</w:t>
            </w:r>
          </w:p>
          <w:p w14:paraId="5674EBF5" w14:textId="77777777" w:rsidR="006417BE" w:rsidRDefault="006417BE" w:rsidP="006417BE">
            <w:pPr>
              <w:pStyle w:val="Prrafodelista"/>
              <w:numPr>
                <w:ilvl w:val="0"/>
                <w:numId w:val="14"/>
              </w:numPr>
            </w:pPr>
            <w:r>
              <w:t>Liderazgo</w:t>
            </w:r>
          </w:p>
          <w:p w14:paraId="18722074" w14:textId="79239942" w:rsidR="006417BE" w:rsidRPr="0059649E" w:rsidRDefault="006417BE" w:rsidP="006417BE">
            <w:pPr>
              <w:pStyle w:val="Prrafodelista"/>
              <w:numPr>
                <w:ilvl w:val="0"/>
                <w:numId w:val="14"/>
              </w:numPr>
              <w:tabs>
                <w:tab w:val="left" w:pos="990"/>
              </w:tabs>
            </w:pPr>
            <w:r>
              <w:t>trabajo en equipo</w:t>
            </w:r>
          </w:p>
        </w:tc>
        <w:tc>
          <w:tcPr>
            <w:tcW w:w="720" w:type="dxa"/>
          </w:tcPr>
          <w:p w14:paraId="6D53C68C" w14:textId="77777777" w:rsidR="006417BE" w:rsidRPr="0059649E" w:rsidRDefault="006417BE" w:rsidP="006417BE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21144AC3" w14:textId="77777777" w:rsidR="006417BE" w:rsidRDefault="006417BE" w:rsidP="006417BE">
            <w:pPr>
              <w:pStyle w:val="Ttulo2"/>
              <w:rPr>
                <w:rFonts w:ascii="Times New Roman" w:hAnsi="Times New Roman" w:cs="Times New Roman"/>
                <w:sz w:val="72"/>
                <w:szCs w:val="72"/>
              </w:rPr>
            </w:pPr>
            <w:r w:rsidRPr="00A63ED1">
              <w:rPr>
                <w:rFonts w:ascii="Times New Roman" w:hAnsi="Times New Roman" w:cs="Times New Roman"/>
                <w:sz w:val="72"/>
                <w:szCs w:val="72"/>
              </w:rPr>
              <w:t>Gerardo Jara Carrasco</w:t>
            </w:r>
          </w:p>
          <w:p w14:paraId="2284EF5C" w14:textId="77777777" w:rsidR="006417BE" w:rsidRPr="00616FBF" w:rsidRDefault="006417BE" w:rsidP="006417BE"/>
          <w:sdt>
            <w:sdtPr>
              <w:id w:val="1001553383"/>
              <w:placeholder>
                <w:docPart w:val="2666EA2216004A259ED85617FA6DE72D"/>
              </w:placeholder>
              <w:temporary/>
              <w:showingPlcHdr/>
              <w15:appearance w15:val="hidden"/>
            </w:sdtPr>
            <w:sdtEndPr/>
            <w:sdtContent>
              <w:p w14:paraId="60DF7210" w14:textId="77777777" w:rsidR="006417BE" w:rsidRPr="0059649E" w:rsidRDefault="006417BE" w:rsidP="006417BE">
                <w:pPr>
                  <w:pStyle w:val="Ttulo2"/>
                </w:pPr>
                <w:r w:rsidRPr="00616FBF">
                  <w:rPr>
                    <w:rFonts w:ascii="Times New Roman" w:hAnsi="Times New Roman" w:cs="Times New Roman"/>
                    <w:sz w:val="28"/>
                    <w:szCs w:val="28"/>
                    <w:lang w:bidi="es-ES"/>
                  </w:rPr>
                  <w:t>EXPERIENCIA LABORAL</w:t>
                </w:r>
              </w:p>
            </w:sdtContent>
          </w:sdt>
          <w:p w14:paraId="7727C140" w14:textId="77777777" w:rsidR="006417BE" w:rsidRPr="0059649E" w:rsidRDefault="006417BE" w:rsidP="006417BE">
            <w:pPr>
              <w:pStyle w:val="Ttulo4"/>
              <w:rPr>
                <w:bCs/>
              </w:rPr>
            </w:pPr>
            <w:r>
              <w:t>Tranvial</w:t>
            </w:r>
            <w:r w:rsidRPr="0059649E">
              <w:rPr>
                <w:lang w:bidi="es-ES"/>
              </w:rPr>
              <w:t xml:space="preserve"> </w:t>
            </w:r>
            <w:r>
              <w:t>– Coordinador de operaciones</w:t>
            </w:r>
          </w:p>
          <w:p w14:paraId="4B2DB49A" w14:textId="77777777" w:rsidR="006417BE" w:rsidRPr="0059649E" w:rsidRDefault="006417BE" w:rsidP="006417BE">
            <w:pPr>
              <w:pStyle w:val="Fecha"/>
            </w:pPr>
            <w:r>
              <w:t>Marzo 2023</w:t>
            </w:r>
            <w:r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Pr="0059649E">
              <w:rPr>
                <w:lang w:bidi="es-ES"/>
              </w:rPr>
              <w:t xml:space="preserve"> </w:t>
            </w:r>
            <w:r>
              <w:t>Junio 2023</w:t>
            </w:r>
          </w:p>
          <w:p w14:paraId="337657A1" w14:textId="77777777" w:rsidR="006417BE" w:rsidRPr="0059649E" w:rsidRDefault="006417BE" w:rsidP="006417BE">
            <w:r>
              <w:t>En Tranvial empresa de transporte logístico. Encargado de las operaciones Ripley e Lo Barnechea inicialmente dando coordinación a los choferes, gestionando informes y dando respuestas a jefatura y clientes Después tome cargo de la operación de Courier enfocada en paquetería coordinando a los choferes en sus entregas y retiros, rastreando pedidos, generando informes solicitados por jefatura y carga de los días trabajados.</w:t>
            </w:r>
            <w:r w:rsidRPr="0059649E">
              <w:rPr>
                <w:lang w:bidi="es-ES"/>
              </w:rPr>
              <w:t xml:space="preserve"> </w:t>
            </w:r>
          </w:p>
          <w:p w14:paraId="5E0C939A" w14:textId="77777777" w:rsidR="006417BE" w:rsidRPr="0059649E" w:rsidRDefault="006417BE" w:rsidP="006417BE"/>
          <w:p w14:paraId="23876C2A" w14:textId="77777777" w:rsidR="006417BE" w:rsidRPr="0059649E" w:rsidRDefault="006417BE" w:rsidP="006417BE">
            <w:pPr>
              <w:pStyle w:val="Ttulo4"/>
              <w:rPr>
                <w:bCs/>
              </w:rPr>
            </w:pPr>
            <w:r>
              <w:t>Transvip-LoLlevo</w:t>
            </w:r>
            <w:r>
              <w:rPr>
                <w:lang w:bidi="es-ES"/>
              </w:rPr>
              <w:t xml:space="preserve"> – Coordinador Home Delivery</w:t>
            </w:r>
          </w:p>
          <w:p w14:paraId="1D4D4C58" w14:textId="77777777" w:rsidR="006417BE" w:rsidRPr="0059649E" w:rsidRDefault="006417BE" w:rsidP="006417BE">
            <w:pPr>
              <w:pStyle w:val="Fecha"/>
            </w:pPr>
            <w:r>
              <w:t>2021</w:t>
            </w:r>
            <w:r w:rsidRPr="0059649E">
              <w:rPr>
                <w:lang w:bidi="es-ES"/>
              </w:rPr>
              <w:t xml:space="preserve"> - </w:t>
            </w:r>
            <w:r>
              <w:t>2022</w:t>
            </w:r>
          </w:p>
          <w:p w14:paraId="39769194" w14:textId="77777777" w:rsidR="006417BE" w:rsidRPr="0059649E" w:rsidRDefault="006417BE" w:rsidP="006417BE">
            <w:r>
              <w:rPr>
                <w:rStyle w:val="wdyuqq"/>
                <w:color w:val="010101"/>
              </w:rPr>
              <w:t>En TRANSVIP empresa de transportes de pasajeros y carga gestión, administración de flota, sistema de reservas, tráfico e implementación de tecnología en nuestros procesos operativos. Funcionamiento operacional en las tiendas Shopper / Home Delivery de nuestros clientes, realizando seguimiento constante al servicio y sus indicadores, cumplir con la flota requerida por sala, incorporando análisis por conductores a su día a día, de tal forma de buscar la</w:t>
            </w:r>
            <w:r w:rsidRPr="0059649E">
              <w:rPr>
                <w:lang w:bidi="es-ES"/>
              </w:rPr>
              <w:t xml:space="preserve"> </w:t>
            </w:r>
          </w:p>
          <w:p w14:paraId="14BBAACB" w14:textId="77777777" w:rsidR="006417BE" w:rsidRPr="0059649E" w:rsidRDefault="006417BE" w:rsidP="006417BE"/>
          <w:p w14:paraId="7E93E0EB" w14:textId="77777777" w:rsidR="006417BE" w:rsidRPr="0059649E" w:rsidRDefault="006417BE" w:rsidP="006417BE">
            <w:pPr>
              <w:pStyle w:val="Ttulo4"/>
              <w:rPr>
                <w:bCs/>
              </w:rPr>
            </w:pPr>
            <w:r>
              <w:t>Kupfer S.A</w:t>
            </w:r>
            <w:r w:rsidRPr="0059649E">
              <w:rPr>
                <w:lang w:bidi="es-ES"/>
              </w:rPr>
              <w:t xml:space="preserve"> </w:t>
            </w:r>
            <w:r>
              <w:t>Administrativo de Bodega</w:t>
            </w:r>
          </w:p>
          <w:p w14:paraId="0A2899E6" w14:textId="77777777" w:rsidR="006417BE" w:rsidRPr="0059649E" w:rsidRDefault="006417BE" w:rsidP="006417BE">
            <w:pPr>
              <w:pStyle w:val="Fecha"/>
            </w:pPr>
            <w:r>
              <w:t>2019</w:t>
            </w:r>
            <w:r w:rsidRPr="0059649E">
              <w:rPr>
                <w:lang w:bidi="es-ES"/>
              </w:rPr>
              <w:t xml:space="preserve"> - </w:t>
            </w:r>
            <w:r>
              <w:t>2021</w:t>
            </w:r>
          </w:p>
          <w:p w14:paraId="52A4D037" w14:textId="77777777" w:rsidR="006417BE" w:rsidRPr="0059649E" w:rsidRDefault="006417BE" w:rsidP="006417BE">
            <w:r>
              <w:rPr>
                <w:rStyle w:val="wdyuqq"/>
                <w:color w:val="010101"/>
              </w:rPr>
              <w:t>Encargado de digitalización de documentos, trato con proveedores, órdenes de compras, facturas, ingreso de material a sistema SAP, informes de gastos, cuadratura de inventarios e informes solicitados por jefatura.</w:t>
            </w:r>
          </w:p>
          <w:p w14:paraId="17D4A8A5" w14:textId="77777777" w:rsidR="006417BE" w:rsidRDefault="006417BE" w:rsidP="006417BE">
            <w:pPr>
              <w:rPr>
                <w:color w:val="FFFFFF" w:themeColor="background1"/>
              </w:rPr>
            </w:pPr>
          </w:p>
          <w:p w14:paraId="5456938A" w14:textId="77777777" w:rsidR="006417BE" w:rsidRPr="00616FBF" w:rsidRDefault="006417BE" w:rsidP="006417BE">
            <w:pPr>
              <w:pStyle w:val="Ttulo2"/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sz w:val="28"/>
                <w:szCs w:val="28"/>
              </w:rPr>
            </w:pPr>
            <w:r w:rsidRPr="00616FBF">
              <w:rPr>
                <w:rFonts w:ascii="Times New Roman" w:hAnsi="Times New Roman" w:cs="Times New Roman"/>
                <w:sz w:val="28"/>
                <w:szCs w:val="28"/>
              </w:rPr>
              <w:t>Educacíon</w:t>
            </w:r>
          </w:p>
          <w:p w14:paraId="1866E78F" w14:textId="77777777" w:rsidR="006417BE" w:rsidRDefault="006417BE" w:rsidP="0064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Carrera: Técnico Informático</w:t>
            </w:r>
          </w:p>
          <w:p w14:paraId="3ECE04EF" w14:textId="77777777" w:rsidR="006417BE" w:rsidRDefault="006417BE" w:rsidP="0064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Cursando segundo año modalidad online</w:t>
            </w:r>
          </w:p>
          <w:p w14:paraId="00A01035" w14:textId="77777777" w:rsidR="006417BE" w:rsidRPr="00616FBF" w:rsidRDefault="006417BE" w:rsidP="006417BE">
            <w:pPr>
              <w:pStyle w:val="Ttulo2"/>
              <w:rPr>
                <w:rFonts w:ascii="Times New Roman" w:hAnsi="Times New Roman" w:cs="Times New Roman"/>
                <w:sz w:val="28"/>
                <w:szCs w:val="28"/>
              </w:rPr>
            </w:pPr>
            <w:r w:rsidRPr="00616FBF">
              <w:rPr>
                <w:rFonts w:ascii="Times New Roman" w:hAnsi="Times New Roman" w:cs="Times New Roman"/>
                <w:sz w:val="28"/>
                <w:szCs w:val="28"/>
              </w:rPr>
              <w:t>Capacitaciones</w:t>
            </w:r>
          </w:p>
          <w:p w14:paraId="179A6A64" w14:textId="77777777" w:rsidR="006417BE" w:rsidRDefault="006417BE" w:rsidP="006417BE">
            <w:pPr>
              <w:pStyle w:val="04xlpa"/>
              <w:spacing w:line="345" w:lineRule="atLeast"/>
              <w:rPr>
                <w:color w:val="000000"/>
              </w:rPr>
            </w:pPr>
            <w:r>
              <w:rPr>
                <w:rStyle w:val="wdyuqq"/>
                <w:color w:val="000000"/>
              </w:rPr>
              <w:t>2021: Curso: Manejo avanzado de Excel” Kupfer.</w:t>
            </w:r>
          </w:p>
          <w:p w14:paraId="19F04D75" w14:textId="77777777" w:rsidR="006417BE" w:rsidRDefault="006417BE" w:rsidP="006417BE">
            <w:pPr>
              <w:pStyle w:val="04xlpa"/>
              <w:spacing w:line="345" w:lineRule="atLeast"/>
              <w:rPr>
                <w:color w:val="000000"/>
              </w:rPr>
            </w:pPr>
            <w:r>
              <w:rPr>
                <w:rStyle w:val="wdyuqq"/>
                <w:color w:val="000000"/>
              </w:rPr>
              <w:t>2020: Curso: Tecnología de los materiales de uso industrial Asiment gestión.</w:t>
            </w:r>
          </w:p>
          <w:p w14:paraId="32D8394A" w14:textId="77777777" w:rsidR="006417BE" w:rsidRDefault="006417BE" w:rsidP="006417BE">
            <w:pPr>
              <w:pStyle w:val="04xlpa"/>
              <w:spacing w:line="345" w:lineRule="atLeast"/>
              <w:rPr>
                <w:color w:val="000000"/>
              </w:rPr>
            </w:pPr>
            <w:r>
              <w:rPr>
                <w:rStyle w:val="wdyuqq"/>
                <w:color w:val="000000"/>
              </w:rPr>
              <w:t xml:space="preserve">2019 : Curso Gestión y manejo de Logística </w:t>
            </w:r>
            <w:r>
              <w:rPr>
                <w:rStyle w:val="wdyuqq"/>
                <w:color w:val="000000"/>
              </w:rPr>
              <w:br/>
              <w:t>Adecco</w:t>
            </w:r>
          </w:p>
          <w:p w14:paraId="2C1A9B6C" w14:textId="77777777" w:rsidR="006417BE" w:rsidRPr="00616FBF" w:rsidRDefault="006417BE" w:rsidP="006417BE"/>
          <w:p w14:paraId="6AAF4737" w14:textId="41395CBA" w:rsidR="006417BE" w:rsidRPr="0059649E" w:rsidRDefault="006417BE" w:rsidP="006417BE"/>
        </w:tc>
      </w:tr>
      <w:tr w:rsidR="006417BE" w:rsidRPr="0059649E" w14:paraId="350EFBF2" w14:textId="77777777" w:rsidTr="00616FBF">
        <w:tc>
          <w:tcPr>
            <w:tcW w:w="3600" w:type="dxa"/>
          </w:tcPr>
          <w:p w14:paraId="16A08579" w14:textId="5F56D296" w:rsidR="006417BE" w:rsidRPr="0059649E" w:rsidRDefault="006417BE" w:rsidP="006417BE"/>
        </w:tc>
        <w:tc>
          <w:tcPr>
            <w:tcW w:w="720" w:type="dxa"/>
          </w:tcPr>
          <w:p w14:paraId="272D24A3" w14:textId="7F454197" w:rsidR="006417BE" w:rsidRPr="0059649E" w:rsidRDefault="006417BE" w:rsidP="006417BE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79044D1B" w14:textId="26DF6280" w:rsidR="006417BE" w:rsidRPr="00A63ED1" w:rsidRDefault="006417BE" w:rsidP="00641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44590" w14:textId="77777777" w:rsidR="0043117B" w:rsidRPr="0059649E" w:rsidRDefault="001F2699" w:rsidP="006417BE">
      <w:pPr>
        <w:tabs>
          <w:tab w:val="left" w:pos="990"/>
        </w:tabs>
      </w:pPr>
    </w:p>
    <w:sectPr w:rsidR="0043117B" w:rsidRPr="0059649E" w:rsidSect="0059649E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6A5F" w14:textId="77777777" w:rsidR="001F2699" w:rsidRDefault="001F2699" w:rsidP="000C45FF">
      <w:r>
        <w:separator/>
      </w:r>
    </w:p>
  </w:endnote>
  <w:endnote w:type="continuationSeparator" w:id="0">
    <w:p w14:paraId="49FD4228" w14:textId="77777777" w:rsidR="001F2699" w:rsidRDefault="001F269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54C5" w14:textId="77777777" w:rsidR="001F2699" w:rsidRDefault="001F2699" w:rsidP="000C45FF">
      <w:r>
        <w:separator/>
      </w:r>
    </w:p>
  </w:footnote>
  <w:footnote w:type="continuationSeparator" w:id="0">
    <w:p w14:paraId="5FDB148D" w14:textId="77777777" w:rsidR="001F2699" w:rsidRDefault="001F269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41D3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6A0807D9" wp14:editId="5122038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C60D0F"/>
    <w:multiLevelType w:val="hybridMultilevel"/>
    <w:tmpl w:val="CB74C6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C0"/>
    <w:rsid w:val="00036450"/>
    <w:rsid w:val="00075675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1F2699"/>
    <w:rsid w:val="002400EB"/>
    <w:rsid w:val="002559EC"/>
    <w:rsid w:val="00256CF7"/>
    <w:rsid w:val="00281FD5"/>
    <w:rsid w:val="002D3CA3"/>
    <w:rsid w:val="002F005C"/>
    <w:rsid w:val="0030481B"/>
    <w:rsid w:val="003156FC"/>
    <w:rsid w:val="003254B5"/>
    <w:rsid w:val="0037121F"/>
    <w:rsid w:val="003A6B7D"/>
    <w:rsid w:val="003B06CA"/>
    <w:rsid w:val="003C6895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4741C"/>
    <w:rsid w:val="005723C0"/>
    <w:rsid w:val="0059649E"/>
    <w:rsid w:val="005C7DF5"/>
    <w:rsid w:val="005E39D5"/>
    <w:rsid w:val="00600670"/>
    <w:rsid w:val="00616FBF"/>
    <w:rsid w:val="0062123A"/>
    <w:rsid w:val="006417BE"/>
    <w:rsid w:val="00646E75"/>
    <w:rsid w:val="006771D0"/>
    <w:rsid w:val="006B4DF1"/>
    <w:rsid w:val="00715FCB"/>
    <w:rsid w:val="00743101"/>
    <w:rsid w:val="007775E1"/>
    <w:rsid w:val="007867A0"/>
    <w:rsid w:val="007927F5"/>
    <w:rsid w:val="00802CA0"/>
    <w:rsid w:val="00815140"/>
    <w:rsid w:val="008F458B"/>
    <w:rsid w:val="009260CD"/>
    <w:rsid w:val="00952C25"/>
    <w:rsid w:val="009A09AC"/>
    <w:rsid w:val="009C60D8"/>
    <w:rsid w:val="00A2118D"/>
    <w:rsid w:val="00A63ED1"/>
    <w:rsid w:val="00A83968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D172A"/>
    <w:rsid w:val="00E25A26"/>
    <w:rsid w:val="00E4381A"/>
    <w:rsid w:val="00E55D74"/>
    <w:rsid w:val="00EE4C8D"/>
    <w:rsid w:val="00F60274"/>
    <w:rsid w:val="00F77FB9"/>
    <w:rsid w:val="00F94526"/>
    <w:rsid w:val="00FA4B3B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3C3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paragraph" w:customStyle="1" w:styleId="04xlpa">
    <w:name w:val="_04xlpa"/>
    <w:basedOn w:val="Normal"/>
    <w:rsid w:val="005723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wdyuqq">
    <w:name w:val="wdyuqq"/>
    <w:basedOn w:val="Fuentedeprrafopredeter"/>
    <w:rsid w:val="00572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\AppData\Local\Microsoft\Office\16.0\DTS\es-ES%7bBBB53D27-D0CE-4A66-B7FB-45A6A87840A8%7d\%7bBE265A37-BEB5-4FBA-B83E-9B91A9194A25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705D005E92465C93B5B525C7CA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6133F-F049-4636-870B-7FCA8CC95B0F}"/>
      </w:docPartPr>
      <w:docPartBody>
        <w:p w:rsidR="00B01822" w:rsidRDefault="005D2043" w:rsidP="005D2043">
          <w:pPr>
            <w:pStyle w:val="BC705D005E92465C93B5B525C7CAA4AD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127508E24B7B4E368E0B68D083D62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3EEC-26A9-4A66-B935-E3C949B732DC}"/>
      </w:docPartPr>
      <w:docPartBody>
        <w:p w:rsidR="00B01822" w:rsidRDefault="005D2043" w:rsidP="005D2043">
          <w:pPr>
            <w:pStyle w:val="127508E24B7B4E368E0B68D083D62FEF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462E4543085147DF9666CF7CBC22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4B702-307B-4BBA-96C3-177C61B8CF51}"/>
      </w:docPartPr>
      <w:docPartBody>
        <w:p w:rsidR="00B01822" w:rsidRDefault="005D2043" w:rsidP="005D2043">
          <w:pPr>
            <w:pStyle w:val="462E4543085147DF9666CF7CBC22FD11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2666EA2216004A259ED85617FA6DE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FF74B-C44F-46C3-A366-35386DFAD00C}"/>
      </w:docPartPr>
      <w:docPartBody>
        <w:p w:rsidR="00B01822" w:rsidRDefault="005D2043" w:rsidP="005D2043">
          <w:pPr>
            <w:pStyle w:val="2666EA2216004A259ED85617FA6DE72D"/>
          </w:pPr>
          <w:r w:rsidRPr="0059649E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71"/>
    <w:rsid w:val="0015286B"/>
    <w:rsid w:val="005D2043"/>
    <w:rsid w:val="00A128B8"/>
    <w:rsid w:val="00B01822"/>
    <w:rsid w:val="00DF0F2E"/>
    <w:rsid w:val="00E4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C705D005E92465C93B5B525C7CAA4AD">
    <w:name w:val="BC705D005E92465C93B5B525C7CAA4AD"/>
    <w:rsid w:val="005D2043"/>
  </w:style>
  <w:style w:type="paragraph" w:customStyle="1" w:styleId="127508E24B7B4E368E0B68D083D62FEF">
    <w:name w:val="127508E24B7B4E368E0B68D083D62FEF"/>
    <w:rsid w:val="005D2043"/>
  </w:style>
  <w:style w:type="paragraph" w:customStyle="1" w:styleId="462E4543085147DF9666CF7CBC22FD11">
    <w:name w:val="462E4543085147DF9666CF7CBC22FD11"/>
    <w:rsid w:val="005D2043"/>
  </w:style>
  <w:style w:type="paragraph" w:customStyle="1" w:styleId="2666EA2216004A259ED85617FA6DE72D">
    <w:name w:val="2666EA2216004A259ED85617FA6DE72D"/>
    <w:rsid w:val="005D2043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E96113-09BF-4B9C-8006-B8CE9BCF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{BE265A37-BEB5-4FBA-B83E-9B91A9194A25}tf00546271_win32</Template>
  <TotalTime>0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2023-07-31T16:46:00Z</dcterms:created>
  <dcterms:modified xsi:type="dcterms:W3CDTF">2023-08-07T17:07:00Z</dcterms:modified>
</cp:coreProperties>
</file>