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FCC1DD" w14:textId="77777777" w:rsidR="00CB72E0" w:rsidRDefault="00FA0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>CURRICULUM VITAE</w:t>
      </w:r>
    </w:p>
    <w:tbl>
      <w:tblPr>
        <w:tblStyle w:val="a1"/>
        <w:tblW w:w="9772" w:type="dxa"/>
        <w:jc w:val="center"/>
        <w:tblInd w:w="0" w:type="dxa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Layout w:type="fixed"/>
        <w:tblLook w:val="0400" w:firstRow="0" w:lastRow="0" w:firstColumn="0" w:lastColumn="0" w:noHBand="0" w:noVBand="1"/>
      </w:tblPr>
      <w:tblGrid>
        <w:gridCol w:w="367"/>
        <w:gridCol w:w="9405"/>
      </w:tblGrid>
      <w:tr w:rsidR="00CB72E0" w14:paraId="45E56E4A" w14:textId="77777777">
        <w:trPr>
          <w:jc w:val="center"/>
        </w:trPr>
        <w:tc>
          <w:tcPr>
            <w:tcW w:w="367" w:type="dxa"/>
            <w:shd w:val="clear" w:color="auto" w:fill="9FB8CD"/>
          </w:tcPr>
          <w:p w14:paraId="66A6272E" w14:textId="77777777" w:rsidR="00CB72E0" w:rsidRDefault="00CB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9405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F39FF22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rPr>
                <w:rFonts w:ascii="Domine" w:eastAsia="Domine" w:hAnsi="Domine" w:cs="Domine"/>
                <w:color w:val="515A7D"/>
                <w:sz w:val="32"/>
                <w:szCs w:val="32"/>
              </w:rPr>
              <w:t>Vania Andrea Marín Retamale</w:t>
            </w:r>
            <w:r>
              <w:rPr>
                <w:rFonts w:ascii="Domine" w:eastAsia="Domine" w:hAnsi="Domine" w:cs="Domine"/>
                <w:color w:val="515A7D"/>
                <w:sz w:val="32"/>
                <w:szCs w:val="32"/>
              </w:rPr>
              <w:t>s</w:t>
            </w:r>
          </w:p>
          <w:p w14:paraId="3EFD72A6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jc w:val="right"/>
              <w:rPr>
                <w:rFonts w:ascii="Domine" w:eastAsia="Domine" w:hAnsi="Domine" w:cs="Domine"/>
                <w:color w:val="9FB8CD"/>
                <w:sz w:val="24"/>
                <w:szCs w:val="24"/>
              </w:rPr>
            </w:pP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 xml:space="preserve">19.428.243-5 </w:t>
            </w: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 xml:space="preserve">chilena </w:t>
            </w:r>
          </w:p>
          <w:p w14:paraId="1C242618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omine" w:eastAsia="Domine" w:hAnsi="Domine" w:cs="Domine"/>
                <w:color w:val="9FB8CD"/>
                <w:sz w:val="24"/>
                <w:szCs w:val="24"/>
              </w:rPr>
            </w:pP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>Fecha Nacimiento 25 de mayo de 1996</w:t>
            </w:r>
          </w:p>
          <w:p w14:paraId="31D62DC1" w14:textId="145BFB35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omine" w:eastAsia="Domine" w:hAnsi="Domine" w:cs="Domine"/>
                <w:color w:val="9FB8CD"/>
                <w:sz w:val="24"/>
                <w:szCs w:val="24"/>
              </w:rPr>
            </w:pP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 xml:space="preserve">Edad </w:t>
            </w: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>2</w:t>
            </w:r>
            <w:r w:rsidR="00B37409">
              <w:rPr>
                <w:rFonts w:asciiTheme="minorHAnsi" w:eastAsia="Domine" w:hAnsiTheme="minorHAnsi" w:cs="Domine"/>
                <w:color w:val="9FB8CD"/>
                <w:sz w:val="24"/>
                <w:szCs w:val="24"/>
              </w:rPr>
              <w:t>8</w:t>
            </w: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>Años</w:t>
            </w:r>
          </w:p>
          <w:p w14:paraId="00A60016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omine" w:eastAsia="Domine" w:hAnsi="Domine" w:cs="Domine"/>
                <w:color w:val="9FB8CD"/>
                <w:sz w:val="24"/>
                <w:szCs w:val="24"/>
              </w:rPr>
            </w:pP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 xml:space="preserve">Almez </w:t>
            </w: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 xml:space="preserve"> #</w:t>
            </w: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>2370</w:t>
            </w: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>, San Bernardo</w:t>
            </w:r>
          </w:p>
          <w:p w14:paraId="7B5DFD97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omine" w:eastAsia="Domine" w:hAnsi="Domine" w:cs="Domine"/>
                <w:color w:val="9FB8CD"/>
                <w:sz w:val="24"/>
                <w:szCs w:val="24"/>
              </w:rPr>
            </w:pP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 xml:space="preserve">Teléfono: </w:t>
            </w: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>09-44608774</w:t>
            </w: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 xml:space="preserve">. </w:t>
            </w:r>
          </w:p>
          <w:p w14:paraId="5FD69380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Domine" w:eastAsia="Domine" w:hAnsi="Domine" w:cs="Domine"/>
                <w:color w:val="9FB8CD"/>
                <w:sz w:val="24"/>
                <w:szCs w:val="24"/>
              </w:rPr>
            </w:pPr>
            <w:r>
              <w:rPr>
                <w:rFonts w:ascii="Domine" w:eastAsia="Domine" w:hAnsi="Domine" w:cs="Domine"/>
                <w:color w:val="9FB8CD"/>
                <w:sz w:val="24"/>
                <w:szCs w:val="24"/>
              </w:rPr>
              <w:t>Vanita.andrea25@gmail.com</w:t>
            </w:r>
          </w:p>
        </w:tc>
      </w:tr>
    </w:tbl>
    <w:p w14:paraId="0DC4F017" w14:textId="77777777" w:rsidR="00CB72E0" w:rsidRDefault="00CB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73B68B6" w14:textId="77777777" w:rsidR="00CB72E0" w:rsidRDefault="00CB7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2"/>
        <w:tblW w:w="9772" w:type="dxa"/>
        <w:jc w:val="center"/>
        <w:tblInd w:w="0" w:type="dxa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Layout w:type="fixed"/>
        <w:tblLook w:val="0400" w:firstRow="0" w:lastRow="0" w:firstColumn="0" w:lastColumn="0" w:noHBand="0" w:noVBand="1"/>
      </w:tblPr>
      <w:tblGrid>
        <w:gridCol w:w="365"/>
        <w:gridCol w:w="9407"/>
      </w:tblGrid>
      <w:tr w:rsidR="00CB72E0" w14:paraId="7FC134F3" w14:textId="77777777">
        <w:trPr>
          <w:trHeight w:val="6360"/>
          <w:jc w:val="center"/>
        </w:trPr>
        <w:tc>
          <w:tcPr>
            <w:tcW w:w="365" w:type="dxa"/>
            <w:shd w:val="clear" w:color="auto" w:fill="AAB0C7"/>
          </w:tcPr>
          <w:p w14:paraId="1D2CFD77" w14:textId="77777777" w:rsidR="00CB72E0" w:rsidRDefault="00CB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9407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2046E8F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rPr>
                <w:rFonts w:ascii="Domine" w:eastAsia="Domine" w:hAnsi="Domine" w:cs="Domine"/>
                <w:b/>
                <w:color w:val="9FB8CD"/>
                <w:sz w:val="24"/>
                <w:szCs w:val="24"/>
              </w:rPr>
              <w:t>Formación académica</w:t>
            </w:r>
          </w:p>
          <w:p w14:paraId="5F1243DB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Domine" w:eastAsia="Domine" w:hAnsi="Domine" w:cs="Domine"/>
                <w:color w:val="727CA3"/>
                <w:sz w:val="22"/>
                <w:szCs w:val="22"/>
              </w:rPr>
            </w:pPr>
            <w:r>
              <w:rPr>
                <w:rFonts w:ascii="Domine" w:eastAsia="Domine" w:hAnsi="Domine" w:cs="Domine"/>
                <w:color w:val="727CA3"/>
                <w:sz w:val="22"/>
                <w:szCs w:val="22"/>
              </w:rPr>
              <w:t xml:space="preserve">Centro Educacional Baldomero Lillo </w:t>
            </w:r>
          </w:p>
          <w:p w14:paraId="5AC21594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Domine" w:eastAsia="Domine" w:hAnsi="Domine" w:cs="Domine"/>
                <w:color w:val="727CA3"/>
                <w:sz w:val="22"/>
                <w:szCs w:val="22"/>
              </w:rPr>
            </w:pPr>
            <w:r>
              <w:rPr>
                <w:rFonts w:ascii="Domine" w:eastAsia="Domine" w:hAnsi="Domine" w:cs="Domine"/>
                <w:color w:val="727CA3"/>
                <w:sz w:val="22"/>
                <w:szCs w:val="22"/>
              </w:rPr>
              <w:t>Tercero y Cuarto Medio educación técnico profesional</w:t>
            </w:r>
          </w:p>
          <w:p w14:paraId="62C2B39E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Domine" w:eastAsia="Domine" w:hAnsi="Domine" w:cs="Domine"/>
                <w:color w:val="727CA3"/>
                <w:sz w:val="22"/>
                <w:szCs w:val="22"/>
              </w:rPr>
            </w:pPr>
            <w:r>
              <w:rPr>
                <w:rFonts w:ascii="Domine" w:eastAsia="Domine" w:hAnsi="Domine" w:cs="Domine"/>
                <w:color w:val="727CA3"/>
                <w:sz w:val="22"/>
                <w:szCs w:val="22"/>
              </w:rPr>
              <w:t>Especialidad de “Administración”.</w:t>
            </w:r>
          </w:p>
          <w:p w14:paraId="6271A0F8" w14:textId="77777777" w:rsidR="00CB72E0" w:rsidRDefault="00CB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Domine" w:eastAsia="Domine" w:hAnsi="Domine" w:cs="Domine"/>
                <w:color w:val="727CA3"/>
                <w:sz w:val="24"/>
                <w:szCs w:val="24"/>
              </w:rPr>
            </w:pPr>
          </w:p>
          <w:p w14:paraId="3C392B80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</w:pPr>
            <w:r>
              <w:rPr>
                <w:rFonts w:ascii="Domine" w:eastAsia="Domine" w:hAnsi="Domine" w:cs="Domine"/>
                <w:b/>
                <w:color w:val="9FB8CD"/>
                <w:sz w:val="24"/>
                <w:szCs w:val="24"/>
              </w:rPr>
              <w:t>Competencias</w:t>
            </w:r>
          </w:p>
          <w:p w14:paraId="7846AC6E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sz w:val="22"/>
                <w:szCs w:val="22"/>
              </w:rPr>
              <w:t>Manejo de conocimientos básicos de contabilidad y de técnicas contables que faciliten el análisis administrativo de los distintos procesos de gestión.</w:t>
            </w:r>
          </w:p>
          <w:p w14:paraId="4A51FD7C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sz w:val="22"/>
                <w:szCs w:val="22"/>
              </w:rPr>
              <w:t>Manejo conocimientos básicos de matemáticas  financieras.</w:t>
            </w:r>
          </w:p>
          <w:p w14:paraId="46764BBF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sz w:val="22"/>
                <w:szCs w:val="22"/>
              </w:rPr>
              <w:t>Atender público y entregar información de carácter general</w:t>
            </w:r>
          </w:p>
          <w:p w14:paraId="4344C616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sz w:val="22"/>
                <w:szCs w:val="22"/>
              </w:rPr>
              <w:t>Confeccionar documentación interna y  externa según modelos oficiales de la Empresa.</w:t>
            </w:r>
          </w:p>
          <w:p w14:paraId="407022D1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sz w:val="22"/>
                <w:szCs w:val="22"/>
              </w:rPr>
              <w:t>Manejo de aplicaciones informáticas nivel intermedio</w:t>
            </w:r>
          </w:p>
          <w:p w14:paraId="28F48A30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</w:pPr>
            <w:r>
              <w:rPr>
                <w:sz w:val="22"/>
                <w:szCs w:val="22"/>
              </w:rPr>
              <w:t>Excel</w:t>
            </w:r>
          </w:p>
          <w:p w14:paraId="48661A3F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</w:pPr>
            <w:r>
              <w:rPr>
                <w:sz w:val="22"/>
                <w:szCs w:val="22"/>
              </w:rPr>
              <w:t>Word</w:t>
            </w:r>
          </w:p>
          <w:p w14:paraId="1009AF51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</w:pPr>
            <w:proofErr w:type="spellStart"/>
            <w:r>
              <w:rPr>
                <w:sz w:val="22"/>
                <w:szCs w:val="22"/>
              </w:rPr>
              <w:t>Power</w:t>
            </w:r>
            <w:proofErr w:type="spellEnd"/>
            <w:r>
              <w:rPr>
                <w:sz w:val="22"/>
                <w:szCs w:val="22"/>
              </w:rPr>
              <w:t xml:space="preserve"> Point</w:t>
            </w:r>
          </w:p>
          <w:p w14:paraId="5E977464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</w:pPr>
            <w:r>
              <w:rPr>
                <w:sz w:val="22"/>
                <w:szCs w:val="22"/>
              </w:rPr>
              <w:t>Internet</w:t>
            </w:r>
          </w:p>
          <w:p w14:paraId="7359027B" w14:textId="77777777" w:rsidR="00CB72E0" w:rsidRDefault="00FA0E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sz w:val="22"/>
                <w:szCs w:val="22"/>
              </w:rPr>
              <w:t xml:space="preserve">Manejo sistema ERP </w:t>
            </w:r>
            <w:proofErr w:type="spellStart"/>
            <w:r>
              <w:rPr>
                <w:sz w:val="22"/>
                <w:szCs w:val="22"/>
              </w:rPr>
              <w:t>Softland</w:t>
            </w:r>
            <w:proofErr w:type="spellEnd"/>
            <w:r>
              <w:rPr>
                <w:sz w:val="22"/>
                <w:szCs w:val="22"/>
              </w:rPr>
              <w:t xml:space="preserve"> Recursos Humanos.</w:t>
            </w:r>
          </w:p>
          <w:p w14:paraId="38C126F0" w14:textId="77777777" w:rsidR="00CB72E0" w:rsidRDefault="00CB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omine" w:eastAsia="Domine" w:hAnsi="Domine" w:cs="Domine"/>
                <w:b/>
                <w:sz w:val="24"/>
                <w:szCs w:val="24"/>
              </w:rPr>
            </w:pPr>
          </w:p>
          <w:p w14:paraId="64FFA192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 xml:space="preserve">Cursos de capacitación </w:t>
            </w:r>
          </w:p>
          <w:p w14:paraId="3DE65CD1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Cajero Bancario Instituto de estudios bancarios Guillermo </w:t>
            </w:r>
            <w:proofErr w:type="spellStart"/>
            <w:r>
              <w:rPr>
                <w:sz w:val="24"/>
                <w:szCs w:val="24"/>
              </w:rPr>
              <w:t>Subercaseaux</w:t>
            </w:r>
            <w:proofErr w:type="spellEnd"/>
          </w:p>
          <w:p w14:paraId="4983A4A7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de técnicas de higiene y </w:t>
            </w:r>
            <w:proofErr w:type="spellStart"/>
            <w:r>
              <w:rPr>
                <w:sz w:val="24"/>
                <w:szCs w:val="24"/>
              </w:rPr>
              <w:t>manipulacion</w:t>
            </w:r>
            <w:proofErr w:type="spellEnd"/>
            <w:r>
              <w:rPr>
                <w:sz w:val="24"/>
                <w:szCs w:val="24"/>
              </w:rPr>
              <w:t xml:space="preserve"> de alimentos en la industria alimentaria</w:t>
            </w:r>
          </w:p>
          <w:p w14:paraId="5A5075A1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administración de bodega y control de inventario.</w:t>
            </w:r>
          </w:p>
          <w:p w14:paraId="5BBD8EF5" w14:textId="77777777" w:rsidR="00CB72E0" w:rsidRDefault="00FA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omine" w:eastAsia="Domine" w:hAnsi="Domine" w:cs="Domine"/>
                <w:b/>
                <w:sz w:val="24"/>
                <w:szCs w:val="24"/>
              </w:rPr>
            </w:pPr>
            <w:r>
              <w:rPr>
                <w:rFonts w:ascii="Domine" w:eastAsia="Domine" w:hAnsi="Domine" w:cs="Domine"/>
                <w:b/>
                <w:sz w:val="24"/>
                <w:szCs w:val="24"/>
              </w:rPr>
              <w:t xml:space="preserve">Experiencia laboral </w:t>
            </w:r>
          </w:p>
          <w:p w14:paraId="1222354F" w14:textId="77777777" w:rsidR="00CB72E0" w:rsidRDefault="00FA0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2016 Cajera Metro de </w:t>
            </w:r>
            <w:proofErr w:type="spellStart"/>
            <w:r>
              <w:rPr>
                <w:sz w:val="24"/>
                <w:szCs w:val="24"/>
              </w:rPr>
              <w:t>santiago</w:t>
            </w:r>
            <w:proofErr w:type="spellEnd"/>
            <w:r>
              <w:rPr>
                <w:sz w:val="24"/>
                <w:szCs w:val="24"/>
              </w:rPr>
              <w:t xml:space="preserve"> , Empresa contratista (Eme servicios Generales limitada) </w:t>
            </w:r>
          </w:p>
          <w:p w14:paraId="4563C52E" w14:textId="77777777" w:rsidR="00CB72E0" w:rsidRDefault="00FA0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2016 - 2019 </w:t>
            </w:r>
            <w:proofErr w:type="spellStart"/>
            <w:r>
              <w:rPr>
                <w:sz w:val="24"/>
                <w:szCs w:val="24"/>
              </w:rPr>
              <w:t>serviex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s.a</w:t>
            </w:r>
            <w:proofErr w:type="spellEnd"/>
            <w:r>
              <w:rPr>
                <w:sz w:val="24"/>
                <w:szCs w:val="24"/>
              </w:rPr>
              <w:t xml:space="preserve">, asistente Administrativa </w:t>
            </w:r>
          </w:p>
          <w:p w14:paraId="1F90595E" w14:textId="3BE3F342" w:rsidR="00CB72E0" w:rsidRDefault="00FA0E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3F4280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tecnico</w:t>
            </w:r>
            <w:proofErr w:type="spellEnd"/>
            <w:r>
              <w:rPr>
                <w:sz w:val="24"/>
                <w:szCs w:val="24"/>
              </w:rPr>
              <w:t xml:space="preserve"> manicurista </w:t>
            </w:r>
          </w:p>
        </w:tc>
      </w:tr>
    </w:tbl>
    <w:p w14:paraId="32194B42" w14:textId="77777777" w:rsidR="00CB72E0" w:rsidRDefault="00CB72E0">
      <w:pPr>
        <w:pBdr>
          <w:top w:val="nil"/>
          <w:left w:val="nil"/>
          <w:bottom w:val="nil"/>
          <w:right w:val="nil"/>
          <w:between w:val="nil"/>
        </w:pBdr>
      </w:pPr>
    </w:p>
    <w:sectPr w:rsidR="00CB7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8" w:bottom="1440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A5B9E" w14:textId="77777777" w:rsidR="00FA0E52" w:rsidRDefault="00FA0E52">
      <w:pPr>
        <w:spacing w:after="0" w:line="240" w:lineRule="auto"/>
      </w:pPr>
      <w:r>
        <w:separator/>
      </w:r>
    </w:p>
  </w:endnote>
  <w:endnote w:type="continuationSeparator" w:id="0">
    <w:p w14:paraId="60554E79" w14:textId="77777777" w:rsidR="00FA0E52" w:rsidRDefault="00FA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bin">
    <w:charset w:val="00"/>
    <w:family w:val="auto"/>
    <w:pitch w:val="default"/>
    <w:embedRegular r:id="rId1" w:fontKey="{D8561FDB-DC94-8C40-81DC-668CDE1ADBFD}"/>
    <w:embedBold r:id="rId2" w:fontKey="{DF1FE911-45FD-AC42-8286-254F6342FAFF}"/>
    <w:embedItalic r:id="rId3" w:fontKey="{5575566A-2829-164A-82F6-FC1843B1190D}"/>
    <w:embedBoldItalic r:id="rId4" w:fontKey="{1CC2570B-D966-344F-9B36-DD21C3CABDBD}"/>
  </w:font>
  <w:font w:name="Domine">
    <w:charset w:val="00"/>
    <w:family w:val="auto"/>
    <w:pitch w:val="default"/>
    <w:embedRegular r:id="rId5" w:fontKey="{7F9210FD-5A6E-E74F-86FC-8FE60D0D80AF}"/>
    <w:embedBold r:id="rId6" w:fontKey="{394463B2-FEC3-D842-928A-7013C3BCA5B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  <w:embedRegular r:id="rId7" w:fontKey="{00000000-0000-0000-0000-000000000000}"/>
    <w:embedBold r:id="rId8" w:fontKey="{00000000-0000-0000-0000-000000000000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2D40" w14:textId="77777777" w:rsidR="00B37409" w:rsidRDefault="00B374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5E86" w14:textId="16CBAC8D" w:rsidR="00CB72E0" w:rsidRDefault="00FA0E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09"/>
      <w:jc w:val="right"/>
    </w:pPr>
    <w:r>
      <w:rPr>
        <w:rFonts w:ascii="Noto Sans Symbols" w:eastAsia="Noto Sans Symbols" w:hAnsi="Noto Sans Symbols" w:cs="Noto Sans Symbols"/>
        <w:color w:val="CEDBE5"/>
      </w:rPr>
      <w:t>🞂</w:t>
    </w:r>
    <w:r>
      <w:t xml:space="preserve"> Página </w:t>
    </w:r>
    <w:r>
      <w:fldChar w:fldCharType="begin"/>
    </w:r>
    <w:r>
      <w:instrText>PAGE</w:instrText>
    </w:r>
    <w:r>
      <w:fldChar w:fldCharType="separate"/>
    </w:r>
    <w:r w:rsidR="00B37409">
      <w:rPr>
        <w:noProof/>
      </w:rPr>
      <w:t>2</w:t>
    </w:r>
    <w:r>
      <w:fldChar w:fldCharType="end"/>
    </w:r>
    <w:r>
      <w:t xml:space="preserve"> | [Escriba su dirección de correo electrónico]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82C3" w14:textId="77777777" w:rsidR="00B37409" w:rsidRDefault="00B374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3126" w14:textId="77777777" w:rsidR="00FA0E52" w:rsidRDefault="00FA0E52">
      <w:pPr>
        <w:spacing w:after="0" w:line="240" w:lineRule="auto"/>
      </w:pPr>
      <w:r>
        <w:separator/>
      </w:r>
    </w:p>
  </w:footnote>
  <w:footnote w:type="continuationSeparator" w:id="0">
    <w:p w14:paraId="2D6CB140" w14:textId="77777777" w:rsidR="00FA0E52" w:rsidRDefault="00FA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4905" w14:textId="77777777" w:rsidR="00B37409" w:rsidRDefault="00B374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00C1" w14:textId="77777777" w:rsidR="00CB72E0" w:rsidRDefault="00FA0E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9" w:line="396" w:lineRule="auto"/>
    </w:pPr>
    <w:r>
      <w:rPr>
        <w:rFonts w:ascii="Noto Sans Symbols" w:eastAsia="Noto Sans Symbols" w:hAnsi="Noto Sans Symbols" w:cs="Noto Sans Symbols"/>
        <w:color w:val="CEDBE5"/>
      </w:rPr>
      <w:t>🞂</w:t>
    </w:r>
    <w:r>
      <w:t xml:space="preserve"> Currículo: Vania Andrea Marín Retamales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F51E3" w14:textId="77777777" w:rsidR="00B37409" w:rsidRDefault="00B374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C1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AA256F"/>
    <w:multiLevelType w:val="multilevel"/>
    <w:tmpl w:val="FFFFFFFF"/>
    <w:lvl w:ilvl="0">
      <w:start w:val="1"/>
      <w:numFmt w:val="bullet"/>
      <w:lvlText w:val=""/>
      <w:lvlJc w:val="left"/>
      <w:pPr>
        <w:ind w:left="360" w:hanging="360"/>
      </w:pPr>
      <w:rPr>
        <w:rFonts w:ascii="Arial" w:eastAsia="Arial" w:hAnsi="Arial" w:cs="Arial"/>
        <w:smallCaps w:val="0"/>
        <w:strike w:val="0"/>
        <w:color w:val="628BA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03088332">
    <w:abstractNumId w:val="1"/>
  </w:num>
  <w:num w:numId="2" w16cid:durableId="212483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displayBackgroundShape/>
  <w:embedTrueTypeFonts/>
  <w:proofState w:spelling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E0"/>
    <w:rsid w:val="003F4280"/>
    <w:rsid w:val="00B37409"/>
    <w:rsid w:val="00CB72E0"/>
    <w:rsid w:val="00FA0E52"/>
    <w:rsid w:val="00F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9E74F"/>
  <w15:docId w15:val="{5C008314-3D43-F243-8AE9-DA89F663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bin" w:eastAsia="Cabin" w:hAnsi="Cabin" w:cs="Cabin"/>
        <w:lang w:val="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00" w:after="40"/>
      <w:outlineLvl w:val="0"/>
    </w:pPr>
    <w:rPr>
      <w:rFonts w:ascii="Domine" w:eastAsia="Domine" w:hAnsi="Domine" w:cs="Domin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80"/>
      <w:ind w:left="144"/>
      <w:outlineLvl w:val="1"/>
    </w:pPr>
    <w:rPr>
      <w:rFonts w:ascii="Domine" w:eastAsia="Domine" w:hAnsi="Domine" w:cs="Domine"/>
      <w:color w:val="628BAD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80"/>
      <w:ind w:left="144"/>
      <w:outlineLvl w:val="2"/>
    </w:pPr>
    <w:rPr>
      <w:rFonts w:ascii="Domine" w:eastAsia="Domine" w:hAnsi="Domine" w:cs="Domi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80"/>
      <w:outlineLvl w:val="3"/>
    </w:pPr>
    <w:rPr>
      <w:rFonts w:ascii="Domine" w:eastAsia="Domine" w:hAnsi="Domine" w:cs="Domi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80"/>
      <w:outlineLvl w:val="4"/>
    </w:pPr>
    <w:rPr>
      <w:rFonts w:ascii="Domine" w:eastAsia="Domine" w:hAnsi="Domine" w:cs="Domin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80"/>
      <w:outlineLvl w:val="5"/>
    </w:pPr>
    <w:rPr>
      <w:rFonts w:ascii="Domine" w:eastAsia="Domine" w:hAnsi="Domine" w:cs="Domine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Domine" w:eastAsia="Domine" w:hAnsi="Domine" w:cs="Domine"/>
      <w:color w:val="9FB8C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720" w:line="240" w:lineRule="auto"/>
    </w:pPr>
    <w:rPr>
      <w:rFonts w:ascii="Domine" w:eastAsia="Domine" w:hAnsi="Domine" w:cs="Domine"/>
      <w:i/>
      <w:color w:val="9FB8CD"/>
      <w:sz w:val="24"/>
      <w:szCs w:val="24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7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409"/>
  </w:style>
  <w:style w:type="paragraph" w:styleId="Piedepgina">
    <w:name w:val="footer"/>
    <w:basedOn w:val="Normal"/>
    <w:link w:val="PiedepginaCar"/>
    <w:uiPriority w:val="99"/>
    <w:unhideWhenUsed/>
    <w:rsid w:val="00B37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NotoSansSymbols-bold.ttf" /><Relationship Id="rId3" Type="http://schemas.openxmlformats.org/officeDocument/2006/relationships/font" Target="fonts/font3.odttf" /><Relationship Id="rId7" Type="http://schemas.openxmlformats.org/officeDocument/2006/relationships/font" Target="fonts/NotoSansSymbols-regular.ttf" /><Relationship Id="rId2" Type="http://schemas.openxmlformats.org/officeDocument/2006/relationships/font" Target="fonts/font2.odttf" /><Relationship Id="rId1" Type="http://schemas.openxmlformats.org/officeDocument/2006/relationships/font" Target="fonts/font1.odttf" /><Relationship Id="rId6" Type="http://schemas.openxmlformats.org/officeDocument/2006/relationships/font" Target="fonts/font6.odttf" /><Relationship Id="rId5" Type="http://schemas.openxmlformats.org/officeDocument/2006/relationships/font" Target="fonts/font5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/QhKgm54UcP7sc8aCyt0tGhQMQ==">AMUW2mUM17dLJJQuKlqRXcwob88qgzhVXrkeyDm+DuV9EGMutoCX1/jSi/T6ewSI/VxbanewYifO8XJK8DkkdtihoR+oS93QbLqchCmkxqVHDVIZBmhICTyBLHJRUkaHiVmh1l8eyXyM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Vania Marin</cp:lastModifiedBy>
  <cp:revision>2</cp:revision>
  <dcterms:created xsi:type="dcterms:W3CDTF">2025-02-04T20:43:00Z</dcterms:created>
  <dcterms:modified xsi:type="dcterms:W3CDTF">2025-02-04T20:43:00Z</dcterms:modified>
</cp:coreProperties>
</file>