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212C4" w14:textId="77777777" w:rsidR="002D43A7" w:rsidRDefault="00000000">
      <w:pPr>
        <w:keepNext/>
        <w:spacing w:after="0" w:line="240" w:lineRule="auto"/>
        <w:rPr>
          <w:rFonts w:cs="Calibri"/>
          <w:sz w:val="24"/>
          <w:szCs w:val="24"/>
        </w:rPr>
      </w:pPr>
      <w:r>
        <w:rPr>
          <w:rFonts w:eastAsia="Times New Roman" w:cs="Calibri"/>
          <w:b/>
          <w:color w:val="000000"/>
          <w:sz w:val="32"/>
          <w:szCs w:val="24"/>
        </w:rPr>
        <w:t>Rosa Elvira Gutiérrez Sáez</w:t>
      </w:r>
    </w:p>
    <w:p w14:paraId="23B6C298" w14:textId="77777777" w:rsidR="002D43A7" w:rsidRDefault="00000000">
      <w:pPr>
        <w:spacing w:after="0" w:line="240" w:lineRule="auto"/>
        <w:rPr>
          <w:rFonts w:eastAsia="Tahoma" w:cs="Calibri"/>
          <w:b/>
          <w:color w:val="A6A6A6"/>
          <w:sz w:val="18"/>
          <w:szCs w:val="24"/>
        </w:rPr>
      </w:pPr>
      <w:r>
        <w:rPr>
          <w:rFonts w:eastAsia="Tahoma" w:cs="Calibri"/>
          <w:b/>
          <w:color w:val="A6A6A6"/>
          <w:sz w:val="18"/>
          <w:szCs w:val="24"/>
        </w:rPr>
        <w:t>Dirección:</w:t>
      </w:r>
      <w:r>
        <w:rPr>
          <w:rFonts w:eastAsia="Tahoma" w:cs="Calibri"/>
          <w:b/>
          <w:color w:val="A6A6A6"/>
          <w:sz w:val="18"/>
          <w:szCs w:val="24"/>
        </w:rPr>
        <w:tab/>
        <w:t>Pasaje Groninga Nº 1861 – Villa Holanda, Maipú.</w:t>
      </w:r>
    </w:p>
    <w:p w14:paraId="35540F72" w14:textId="77777777" w:rsidR="002D43A7" w:rsidRDefault="00000000">
      <w:pPr>
        <w:spacing w:after="0" w:line="240" w:lineRule="auto"/>
        <w:rPr>
          <w:rFonts w:eastAsia="Tahoma" w:cs="Calibri"/>
          <w:b/>
          <w:color w:val="A6A6A6"/>
          <w:sz w:val="18"/>
          <w:szCs w:val="24"/>
        </w:rPr>
      </w:pPr>
      <w:r>
        <w:rPr>
          <w:rFonts w:eastAsia="Tahoma" w:cs="Calibri"/>
          <w:b/>
          <w:color w:val="A6A6A6"/>
          <w:sz w:val="18"/>
          <w:szCs w:val="24"/>
        </w:rPr>
        <w:t>Celular:</w:t>
      </w:r>
      <w:r>
        <w:rPr>
          <w:rFonts w:eastAsia="Tahoma" w:cs="Calibri"/>
          <w:b/>
          <w:color w:val="A6A6A6"/>
          <w:sz w:val="18"/>
          <w:szCs w:val="24"/>
        </w:rPr>
        <w:tab/>
      </w:r>
      <w:r>
        <w:rPr>
          <w:rFonts w:eastAsia="Tahoma" w:cs="Calibri"/>
          <w:b/>
          <w:color w:val="A6A6A6"/>
          <w:sz w:val="18"/>
          <w:szCs w:val="24"/>
        </w:rPr>
        <w:tab/>
        <w:t xml:space="preserve">09 45831086  </w:t>
      </w:r>
    </w:p>
    <w:p w14:paraId="74E1542A" w14:textId="77777777" w:rsidR="002D43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eastAsia="Tahoma" w:cs="Calibri"/>
          <w:b/>
          <w:color w:val="A6A6A6"/>
          <w:sz w:val="18"/>
          <w:szCs w:val="24"/>
        </w:rPr>
        <w:t>e-mail:</w:t>
      </w:r>
      <w:r>
        <w:rPr>
          <w:rFonts w:eastAsia="Tahoma" w:cs="Calibri"/>
          <w:b/>
          <w:color w:val="A6A6A6"/>
          <w:sz w:val="18"/>
          <w:szCs w:val="24"/>
        </w:rPr>
        <w:tab/>
      </w:r>
      <w:r>
        <w:rPr>
          <w:rFonts w:eastAsia="Tahoma" w:cs="Calibri"/>
          <w:b/>
          <w:color w:val="A6A6A6"/>
          <w:sz w:val="18"/>
          <w:szCs w:val="24"/>
        </w:rPr>
        <w:tab/>
        <w:t>rosagutierrezsaez@gmail.com</w:t>
      </w:r>
    </w:p>
    <w:p w14:paraId="0366C19A" w14:textId="77777777" w:rsidR="002D43A7" w:rsidRDefault="002D43A7">
      <w:pPr>
        <w:spacing w:after="0" w:line="240" w:lineRule="auto"/>
        <w:ind w:right="992"/>
        <w:rPr>
          <w:rFonts w:eastAsia="Tahoma" w:cs="Calibri"/>
          <w:sz w:val="24"/>
        </w:rPr>
      </w:pPr>
    </w:p>
    <w:p w14:paraId="181DEB9E" w14:textId="77777777" w:rsidR="002D43A7" w:rsidRDefault="002D43A7">
      <w:pPr>
        <w:spacing w:after="0" w:line="240" w:lineRule="auto"/>
        <w:rPr>
          <w:rFonts w:eastAsia="Tahoma" w:cs="Calibri"/>
          <w:sz w:val="24"/>
        </w:rPr>
      </w:pPr>
    </w:p>
    <w:p w14:paraId="4EE4C87E" w14:textId="77777777" w:rsidR="002D43A7" w:rsidRDefault="00000000">
      <w:pPr>
        <w:spacing w:after="0" w:line="240" w:lineRule="auto"/>
        <w:jc w:val="center"/>
        <w:rPr>
          <w:rFonts w:eastAsia="Tahoma" w:cs="Calibri"/>
          <w:b/>
          <w:color w:val="808080"/>
          <w:sz w:val="36"/>
          <w:szCs w:val="24"/>
        </w:rPr>
      </w:pPr>
      <w:r>
        <w:rPr>
          <w:rFonts w:eastAsia="Tahoma" w:cs="Calibri"/>
          <w:b/>
          <w:color w:val="808080"/>
          <w:sz w:val="36"/>
          <w:szCs w:val="24"/>
        </w:rPr>
        <w:t>CURRICULUM VITAE</w:t>
      </w:r>
    </w:p>
    <w:p w14:paraId="39EC572D" w14:textId="77777777" w:rsidR="002D43A7" w:rsidRDefault="002D43A7">
      <w:pPr>
        <w:spacing w:after="0" w:line="240" w:lineRule="auto"/>
        <w:rPr>
          <w:rFonts w:eastAsia="Tahoma" w:cs="Calibri"/>
          <w:sz w:val="24"/>
        </w:rPr>
      </w:pPr>
    </w:p>
    <w:p w14:paraId="3AD9252D" w14:textId="77777777" w:rsidR="002D43A7" w:rsidRDefault="00000000">
      <w:pPr>
        <w:spacing w:after="0" w:line="240" w:lineRule="auto"/>
        <w:rPr>
          <w:rFonts w:eastAsia="Tahoma" w:cs="Calibri"/>
          <w:b/>
          <w:bCs/>
          <w:sz w:val="24"/>
          <w:u w:val="single"/>
        </w:rPr>
      </w:pPr>
      <w:r>
        <w:rPr>
          <w:rFonts w:eastAsia="Tahoma" w:cs="Calibri"/>
          <w:b/>
          <w:bCs/>
          <w:sz w:val="24"/>
          <w:u w:val="single"/>
        </w:rPr>
        <w:t>OBJETIVOS PROFESIONALES</w:t>
      </w:r>
    </w:p>
    <w:p w14:paraId="3774024B" w14:textId="77777777" w:rsidR="002D43A7" w:rsidRDefault="002D43A7">
      <w:pPr>
        <w:spacing w:after="0" w:line="240" w:lineRule="auto"/>
        <w:rPr>
          <w:rFonts w:eastAsia="Tahoma" w:cs="Calibri"/>
        </w:rPr>
      </w:pPr>
    </w:p>
    <w:p w14:paraId="7888D401" w14:textId="77777777" w:rsidR="002D43A7" w:rsidRDefault="00000000">
      <w:pPr>
        <w:spacing w:after="0" w:line="240" w:lineRule="auto"/>
        <w:rPr>
          <w:rFonts w:eastAsia="Tahoma" w:cs="Calibri"/>
          <w:sz w:val="24"/>
          <w:lang w:val="es-CL"/>
        </w:rPr>
      </w:pPr>
      <w:r>
        <w:rPr>
          <w:rFonts w:eastAsia="Tahoma" w:cs="Calibri"/>
          <w:sz w:val="24"/>
          <w:lang w:val="es-CL"/>
        </w:rPr>
        <w:t>Formar parte de una organización que permita el desarrollo de mis conocimientos.</w:t>
      </w:r>
    </w:p>
    <w:p w14:paraId="343A259F" w14:textId="77777777" w:rsidR="002D43A7" w:rsidRDefault="002D43A7">
      <w:pPr>
        <w:spacing w:after="0" w:line="240" w:lineRule="auto"/>
        <w:rPr>
          <w:rFonts w:eastAsia="Tahoma" w:cs="Calibri"/>
          <w:sz w:val="24"/>
        </w:rPr>
      </w:pPr>
    </w:p>
    <w:p w14:paraId="35C216F6" w14:textId="77777777" w:rsidR="002D43A7" w:rsidRDefault="00000000">
      <w:pPr>
        <w:spacing w:after="0" w:line="240" w:lineRule="auto"/>
        <w:rPr>
          <w:rFonts w:eastAsia="Tahoma" w:cs="Calibri"/>
          <w:sz w:val="24"/>
          <w:lang w:val="es-CL"/>
        </w:rPr>
      </w:pPr>
      <w:r>
        <w:rPr>
          <w:rFonts w:eastAsia="Tahoma" w:cs="Calibri"/>
          <w:sz w:val="24"/>
          <w:lang w:val="es-CL"/>
        </w:rPr>
        <w:t>Valoro las relaciones interpersonales, lo cual me dota de características empáticas y habilidades en comunicación; así también resalto el trabajo en equipo, la perseverancia en conseguir las metas que me propongo y el espíritu de unidad entre compañeros de trabajo para mejores resultados.</w:t>
      </w:r>
    </w:p>
    <w:p w14:paraId="71F798CE" w14:textId="77777777" w:rsidR="002D43A7" w:rsidRDefault="002D43A7">
      <w:pPr>
        <w:spacing w:after="0" w:line="240" w:lineRule="auto"/>
        <w:rPr>
          <w:rFonts w:eastAsia="Tahoma" w:cs="Calibri"/>
          <w:sz w:val="24"/>
        </w:rPr>
      </w:pPr>
    </w:p>
    <w:p w14:paraId="42AE14F1" w14:textId="77777777" w:rsidR="002D43A7" w:rsidRDefault="00000000">
      <w:pPr>
        <w:spacing w:after="0" w:line="240" w:lineRule="auto"/>
        <w:rPr>
          <w:rFonts w:eastAsia="Tahoma" w:cs="Calibri"/>
          <w:sz w:val="24"/>
        </w:rPr>
      </w:pPr>
      <w:r>
        <w:rPr>
          <w:rFonts w:eastAsia="Tahoma" w:cs="Calibri"/>
          <w:sz w:val="24"/>
        </w:rPr>
        <w:t xml:space="preserve">Mi formación me permite enfrentar escenarios versátiles con responsabilidad, </w:t>
      </w:r>
      <w:r>
        <w:rPr>
          <w:rFonts w:eastAsia="Tahoma" w:cs="Calibri"/>
          <w:sz w:val="24"/>
          <w:lang w:val="es-CL"/>
        </w:rPr>
        <w:t>lo cual me permite aceptar los desafíos de éstas de una manera responsable y en coparticipación del desarrollo y cumplimiento de objetivos que favorezcan tanto a mi empleador, como a mis metas personales.</w:t>
      </w:r>
    </w:p>
    <w:p w14:paraId="2B663001" w14:textId="77777777" w:rsidR="002D43A7" w:rsidRDefault="002D43A7">
      <w:pPr>
        <w:spacing w:after="0" w:line="240" w:lineRule="auto"/>
        <w:rPr>
          <w:rFonts w:eastAsia="Tahoma" w:cs="Calibri"/>
          <w:sz w:val="24"/>
        </w:rPr>
      </w:pPr>
    </w:p>
    <w:p w14:paraId="0A4C50A9" w14:textId="77777777" w:rsidR="002D43A7" w:rsidRDefault="00000000">
      <w:pPr>
        <w:keepNext/>
        <w:spacing w:after="0" w:line="240" w:lineRule="auto"/>
        <w:rPr>
          <w:rFonts w:eastAsia="Tahoma" w:cs="Calibri"/>
          <w:b/>
          <w:color w:val="000000"/>
          <w:sz w:val="24"/>
          <w:szCs w:val="24"/>
          <w:u w:val="single"/>
        </w:rPr>
      </w:pPr>
      <w:r>
        <w:rPr>
          <w:rFonts w:eastAsia="Tahoma" w:cs="Calibri"/>
          <w:b/>
          <w:color w:val="000000"/>
          <w:sz w:val="24"/>
          <w:szCs w:val="24"/>
          <w:u w:val="single"/>
        </w:rPr>
        <w:t>EXPERIENCIA LABORAL</w:t>
      </w:r>
    </w:p>
    <w:p w14:paraId="2CBF2303" w14:textId="77777777" w:rsidR="002D43A7" w:rsidRDefault="002D43A7">
      <w:pPr>
        <w:keepNext/>
        <w:spacing w:after="0" w:line="240" w:lineRule="auto"/>
        <w:rPr>
          <w:rFonts w:eastAsia="Tahoma" w:cs="Calibri"/>
          <w:b/>
          <w:color w:val="000000"/>
          <w:sz w:val="24"/>
          <w:szCs w:val="24"/>
          <w:u w:val="single"/>
        </w:rPr>
      </w:pPr>
    </w:p>
    <w:p w14:paraId="3BAEE5BC" w14:textId="77777777" w:rsidR="002D43A7" w:rsidRDefault="002D43A7">
      <w:pPr>
        <w:spacing w:after="0" w:line="240" w:lineRule="auto"/>
        <w:jc w:val="both"/>
        <w:rPr>
          <w:rFonts w:eastAsia="Tahoma" w:cs="Calibri"/>
          <w:sz w:val="24"/>
        </w:rPr>
      </w:pPr>
    </w:p>
    <w:p w14:paraId="5C85AE91" w14:textId="307A64CA" w:rsidR="00A70A6E" w:rsidRDefault="00A70A6E" w:rsidP="00A70A6E">
      <w:pPr>
        <w:pStyle w:val="Prrafodelista"/>
        <w:numPr>
          <w:ilvl w:val="0"/>
          <w:numId w:val="1"/>
        </w:numPr>
        <w:jc w:val="both"/>
        <w:rPr>
          <w:rFonts w:eastAsia="Tahoma" w:cs="Calibri"/>
        </w:rPr>
      </w:pPr>
      <w:r>
        <w:rPr>
          <w:rFonts w:eastAsia="Tahoma" w:cs="Calibri"/>
        </w:rPr>
        <w:t xml:space="preserve">Tens en residencia AM casa activa </w:t>
      </w:r>
      <w:proofErr w:type="gramStart"/>
      <w:r>
        <w:rPr>
          <w:rFonts w:eastAsia="Tahoma" w:cs="Calibri"/>
        </w:rPr>
        <w:t>las condes</w:t>
      </w:r>
      <w:proofErr w:type="gramEnd"/>
      <w:r>
        <w:rPr>
          <w:rFonts w:eastAsia="Tahoma" w:cs="Calibri"/>
        </w:rPr>
        <w:t xml:space="preserve"> (julio 2024-marzo 2025)</w:t>
      </w:r>
    </w:p>
    <w:p w14:paraId="77BA0A83" w14:textId="201B9090" w:rsidR="00A70A6E" w:rsidRPr="00A70A6E" w:rsidRDefault="00A70A6E" w:rsidP="00A70A6E">
      <w:pPr>
        <w:pStyle w:val="Prrafodelista"/>
        <w:numPr>
          <w:ilvl w:val="0"/>
          <w:numId w:val="1"/>
        </w:numPr>
        <w:jc w:val="both"/>
        <w:rPr>
          <w:rFonts w:eastAsia="Tahoma" w:cs="Calibri"/>
        </w:rPr>
      </w:pPr>
      <w:proofErr w:type="gramStart"/>
      <w:r>
        <w:rPr>
          <w:rFonts w:eastAsia="Tahoma" w:cs="Calibri"/>
        </w:rPr>
        <w:t>Tens  en</w:t>
      </w:r>
      <w:proofErr w:type="gramEnd"/>
      <w:r>
        <w:rPr>
          <w:rFonts w:eastAsia="Tahoma" w:cs="Calibri"/>
        </w:rPr>
        <w:t xml:space="preserve"> CET mutual agustinas (reemplazo)  (enero -mayo 2024)</w:t>
      </w:r>
    </w:p>
    <w:p w14:paraId="63DEA6CD" w14:textId="77777777" w:rsidR="002D43A7" w:rsidRDefault="00000000">
      <w:pPr>
        <w:pStyle w:val="Prrafodelista"/>
        <w:numPr>
          <w:ilvl w:val="0"/>
          <w:numId w:val="1"/>
        </w:numPr>
        <w:jc w:val="both"/>
        <w:rPr>
          <w:rFonts w:eastAsia="Tahoma" w:cs="Calibri"/>
        </w:rPr>
      </w:pPr>
      <w:r>
        <w:rPr>
          <w:rFonts w:eastAsia="Tahoma" w:cs="Calibri"/>
          <w:b/>
          <w:bCs/>
        </w:rPr>
        <w:t xml:space="preserve">Tens </w:t>
      </w:r>
      <w:proofErr w:type="gramStart"/>
      <w:r>
        <w:rPr>
          <w:rFonts w:eastAsia="Tahoma" w:cs="Calibri"/>
          <w:b/>
          <w:bCs/>
        </w:rPr>
        <w:t>urgencia ,</w:t>
      </w:r>
      <w:proofErr w:type="gramEnd"/>
      <w:r>
        <w:rPr>
          <w:rFonts w:eastAsia="Tahoma" w:cs="Calibri"/>
          <w:b/>
          <w:bCs/>
        </w:rPr>
        <w:t xml:space="preserve"> clínica cordillera ( septiembre -noviembre 2023)</w:t>
      </w:r>
    </w:p>
    <w:p w14:paraId="6FB1FD88" w14:textId="77777777" w:rsidR="002D43A7" w:rsidRDefault="00000000">
      <w:pPr>
        <w:pStyle w:val="Prrafodelista"/>
        <w:numPr>
          <w:ilvl w:val="0"/>
          <w:numId w:val="1"/>
        </w:numPr>
        <w:jc w:val="both"/>
        <w:rPr>
          <w:rFonts w:eastAsia="Tahoma" w:cs="Calibri"/>
        </w:rPr>
      </w:pPr>
      <w:r>
        <w:rPr>
          <w:rFonts w:eastAsia="Tahoma" w:cs="Calibri"/>
          <w:b/>
          <w:bCs/>
        </w:rPr>
        <w:t>Internado Aps , cesfam Luis Ferrada , marzo-mayo 2023</w:t>
      </w:r>
    </w:p>
    <w:p w14:paraId="1A583C4D" w14:textId="77777777" w:rsidR="002D43A7" w:rsidRDefault="00000000">
      <w:pPr>
        <w:pStyle w:val="Prrafodelista"/>
        <w:numPr>
          <w:ilvl w:val="0"/>
          <w:numId w:val="1"/>
        </w:numPr>
        <w:jc w:val="both"/>
        <w:rPr>
          <w:rFonts w:eastAsia="Tahoma" w:cs="Calibri"/>
        </w:rPr>
      </w:pPr>
      <w:r>
        <w:rPr>
          <w:rFonts w:eastAsia="Tahoma" w:cs="Calibri"/>
          <w:b/>
          <w:bCs/>
        </w:rPr>
        <w:t>Internado intrahospitalario , hospital Luis calvo Mackenna  , mayo -julio 2023</w:t>
      </w:r>
    </w:p>
    <w:p w14:paraId="460E0D0B" w14:textId="77777777" w:rsidR="002D43A7" w:rsidRDefault="002D43A7">
      <w:pPr>
        <w:pStyle w:val="Prrafodelista"/>
        <w:jc w:val="both"/>
        <w:rPr>
          <w:rFonts w:eastAsia="Tahoma" w:cs="Calibri"/>
        </w:rPr>
      </w:pPr>
    </w:p>
    <w:p w14:paraId="13B8470B" w14:textId="77777777" w:rsidR="002D43A7" w:rsidRDefault="002D43A7">
      <w:pPr>
        <w:spacing w:after="0" w:line="240" w:lineRule="auto"/>
        <w:ind w:left="2124"/>
        <w:rPr>
          <w:rFonts w:eastAsia="Tahoma" w:cs="Calibri"/>
          <w:sz w:val="20"/>
          <w:szCs w:val="20"/>
        </w:rPr>
      </w:pPr>
    </w:p>
    <w:p w14:paraId="1F8A2440" w14:textId="77777777" w:rsidR="002D43A7" w:rsidRDefault="002D43A7">
      <w:pPr>
        <w:spacing w:after="0" w:line="240" w:lineRule="auto"/>
        <w:rPr>
          <w:rFonts w:eastAsia="Tahoma" w:cs="Calibri"/>
          <w:sz w:val="20"/>
          <w:szCs w:val="20"/>
        </w:rPr>
      </w:pPr>
    </w:p>
    <w:p w14:paraId="119D6805" w14:textId="77777777" w:rsidR="002D43A7" w:rsidRDefault="00000000">
      <w:pPr>
        <w:spacing w:after="0" w:line="240" w:lineRule="auto"/>
        <w:rPr>
          <w:rFonts w:eastAsia="Tahoma" w:cs="Calibri"/>
          <w:b/>
          <w:sz w:val="20"/>
          <w:szCs w:val="20"/>
          <w:u w:val="single"/>
        </w:rPr>
      </w:pPr>
      <w:r>
        <w:rPr>
          <w:rFonts w:eastAsia="Tahoma" w:cs="Calibri"/>
          <w:b/>
          <w:sz w:val="24"/>
          <w:szCs w:val="24"/>
          <w:u w:val="single"/>
        </w:rPr>
        <w:t>FORMACIÓN</w:t>
      </w:r>
      <w:r>
        <w:rPr>
          <w:rFonts w:eastAsia="Tahoma" w:cs="Calibri"/>
          <w:b/>
          <w:sz w:val="20"/>
          <w:szCs w:val="20"/>
          <w:u w:val="single"/>
        </w:rPr>
        <w:t xml:space="preserve"> </w:t>
      </w:r>
      <w:r>
        <w:rPr>
          <w:rFonts w:eastAsia="Tahoma" w:cs="Calibri"/>
          <w:b/>
          <w:sz w:val="24"/>
          <w:szCs w:val="24"/>
          <w:u w:val="single"/>
        </w:rPr>
        <w:t>ACADEMICA</w:t>
      </w:r>
      <w:r>
        <w:rPr>
          <w:rFonts w:eastAsia="Tahoma" w:cs="Calibri"/>
          <w:b/>
          <w:sz w:val="20"/>
          <w:szCs w:val="20"/>
          <w:u w:val="single"/>
        </w:rPr>
        <w:t>.</w:t>
      </w:r>
    </w:p>
    <w:p w14:paraId="5EAC4734" w14:textId="77777777" w:rsidR="002D43A7" w:rsidRDefault="002D43A7">
      <w:pPr>
        <w:spacing w:after="0" w:line="240" w:lineRule="auto"/>
        <w:rPr>
          <w:rFonts w:eastAsia="Tahoma" w:cs="Calibri"/>
          <w:sz w:val="20"/>
          <w:szCs w:val="20"/>
        </w:rPr>
      </w:pPr>
    </w:p>
    <w:p w14:paraId="1234895C" w14:textId="77777777" w:rsidR="002D43A7" w:rsidRDefault="002D43A7">
      <w:pPr>
        <w:spacing w:after="0" w:line="240" w:lineRule="auto"/>
        <w:rPr>
          <w:rFonts w:eastAsia="Tahoma" w:cs="Calibri"/>
          <w:sz w:val="20"/>
          <w:szCs w:val="20"/>
        </w:rPr>
      </w:pPr>
    </w:p>
    <w:p w14:paraId="68256ACF" w14:textId="341FD35E" w:rsidR="00A70A6E" w:rsidRPr="00A70A6E" w:rsidRDefault="00A70A6E">
      <w:pPr>
        <w:pStyle w:val="Prrafodelista"/>
        <w:numPr>
          <w:ilvl w:val="0"/>
          <w:numId w:val="4"/>
        </w:numPr>
        <w:spacing w:after="0" w:line="240" w:lineRule="auto"/>
        <w:rPr>
          <w:rFonts w:eastAsia="Tahoma" w:cs="Calibri"/>
        </w:rPr>
      </w:pPr>
      <w:r>
        <w:rPr>
          <w:rFonts w:eastAsia="Tahoma" w:cs="Calibri"/>
        </w:rPr>
        <w:t>Universidad de las américas , estudiante de enfermería 1er año</w:t>
      </w:r>
    </w:p>
    <w:p w14:paraId="04863E61" w14:textId="30131BFC" w:rsidR="002D43A7" w:rsidRDefault="00000000">
      <w:pPr>
        <w:pStyle w:val="Prrafodelista"/>
        <w:numPr>
          <w:ilvl w:val="0"/>
          <w:numId w:val="4"/>
        </w:numPr>
        <w:spacing w:after="0" w:line="240" w:lineRule="auto"/>
        <w:rPr>
          <w:rFonts w:eastAsia="Tahoma" w:cs="Calibri"/>
        </w:rPr>
      </w:pPr>
      <w:r>
        <w:rPr>
          <w:rFonts w:eastAsia="Tahoma" w:cs="Calibri"/>
          <w:b/>
          <w:bCs/>
        </w:rPr>
        <w:t>Universidad de las Américas.</w:t>
      </w:r>
      <w:r>
        <w:rPr>
          <w:rFonts w:eastAsia="Tahoma" w:cs="Calibri"/>
        </w:rPr>
        <w:t xml:space="preserve"> </w:t>
      </w:r>
      <w:r>
        <w:rPr>
          <w:rFonts w:eastAsia="Tahoma" w:cs="Calibri"/>
        </w:rPr>
        <w:tab/>
      </w:r>
      <w:r>
        <w:rPr>
          <w:rFonts w:eastAsia="Tahoma" w:cs="Calibri"/>
        </w:rPr>
        <w:tab/>
        <w:t>Técnico nivel superior de enfermería</w:t>
      </w:r>
      <w:r w:rsidR="00A70A6E">
        <w:rPr>
          <w:rFonts w:eastAsia="Tahoma" w:cs="Calibri"/>
        </w:rPr>
        <w:t xml:space="preserve"> (egresada 08/2023)</w:t>
      </w:r>
    </w:p>
    <w:p w14:paraId="2D13CC4E" w14:textId="77777777" w:rsidR="002D43A7" w:rsidRDefault="002D43A7">
      <w:pPr>
        <w:pStyle w:val="Prrafodelista"/>
        <w:spacing w:after="0" w:line="240" w:lineRule="auto"/>
        <w:rPr>
          <w:rFonts w:eastAsia="Tahoma" w:cs="Calibri"/>
        </w:rPr>
      </w:pPr>
    </w:p>
    <w:p w14:paraId="6B91A799" w14:textId="77777777" w:rsidR="002D43A7" w:rsidRDefault="002D43A7">
      <w:pPr>
        <w:spacing w:after="0" w:line="240" w:lineRule="auto"/>
        <w:ind w:left="3540" w:firstLine="708"/>
        <w:rPr>
          <w:rFonts w:eastAsia="Tahoma" w:cs="Calibri"/>
        </w:rPr>
      </w:pPr>
    </w:p>
    <w:p w14:paraId="4DD77B90" w14:textId="77777777" w:rsidR="002D43A7" w:rsidRDefault="002D43A7">
      <w:pPr>
        <w:spacing w:after="0" w:line="240" w:lineRule="auto"/>
        <w:ind w:left="2832" w:firstLine="708"/>
        <w:rPr>
          <w:rFonts w:eastAsia="Tahoma" w:cs="Calibri"/>
        </w:rPr>
      </w:pPr>
    </w:p>
    <w:p w14:paraId="5EAC1B34" w14:textId="77777777" w:rsidR="002D43A7" w:rsidRDefault="00000000">
      <w:pPr>
        <w:pStyle w:val="Prrafodelista"/>
        <w:numPr>
          <w:ilvl w:val="0"/>
          <w:numId w:val="4"/>
        </w:numPr>
        <w:spacing w:after="0" w:line="240" w:lineRule="auto"/>
        <w:rPr>
          <w:rFonts w:eastAsia="Tahoma" w:cs="Calibri"/>
        </w:rPr>
      </w:pPr>
      <w:r>
        <w:rPr>
          <w:rFonts w:eastAsia="Tahoma" w:cs="Calibri"/>
          <w:b/>
          <w:bCs/>
        </w:rPr>
        <w:t>Colegio Alfred Novel.</w:t>
      </w:r>
      <w:r>
        <w:rPr>
          <w:rFonts w:eastAsia="Tahoma" w:cs="Calibri"/>
          <w:b/>
          <w:bCs/>
        </w:rPr>
        <w:tab/>
      </w:r>
      <w:r>
        <w:rPr>
          <w:rFonts w:eastAsia="Tahoma" w:cs="Calibri"/>
          <w:b/>
          <w:bCs/>
        </w:rPr>
        <w:tab/>
      </w:r>
      <w:r>
        <w:rPr>
          <w:rFonts w:eastAsia="Tahoma" w:cs="Calibri"/>
          <w:b/>
          <w:bCs/>
        </w:rPr>
        <w:tab/>
      </w:r>
      <w:r>
        <w:rPr>
          <w:rFonts w:eastAsia="Tahoma" w:cs="Calibri"/>
        </w:rPr>
        <w:t>Enseñanza media completa</w:t>
      </w:r>
    </w:p>
    <w:p w14:paraId="0B9C7635" w14:textId="77777777" w:rsidR="002D43A7" w:rsidRDefault="00000000">
      <w:pPr>
        <w:spacing w:after="0" w:line="240" w:lineRule="auto"/>
        <w:ind w:left="3552" w:firstLine="696"/>
        <w:rPr>
          <w:rFonts w:eastAsia="Tahoma" w:cs="Calibri"/>
        </w:rPr>
      </w:pPr>
      <w:r>
        <w:rPr>
          <w:rFonts w:eastAsia="Tahoma" w:cs="Calibri"/>
        </w:rPr>
        <w:t>Maipú, 2013</w:t>
      </w:r>
    </w:p>
    <w:p w14:paraId="0C6F7A57" w14:textId="77777777" w:rsidR="002D43A7" w:rsidRDefault="002D43A7">
      <w:pPr>
        <w:spacing w:after="0" w:line="240" w:lineRule="auto"/>
        <w:rPr>
          <w:rFonts w:eastAsia="Tahoma" w:cs="Calibri"/>
          <w:sz w:val="20"/>
          <w:szCs w:val="20"/>
        </w:rPr>
      </w:pPr>
    </w:p>
    <w:p w14:paraId="2BB52017" w14:textId="77777777" w:rsidR="002D43A7" w:rsidRDefault="002D43A7">
      <w:pPr>
        <w:spacing w:after="0" w:line="240" w:lineRule="auto"/>
        <w:rPr>
          <w:rFonts w:eastAsia="Tahoma" w:cs="Calibri"/>
          <w:sz w:val="20"/>
          <w:szCs w:val="20"/>
        </w:rPr>
      </w:pPr>
    </w:p>
    <w:p w14:paraId="5E9CECF1" w14:textId="77777777" w:rsidR="002D43A7" w:rsidRDefault="002D43A7">
      <w:pPr>
        <w:spacing w:after="0" w:line="240" w:lineRule="auto"/>
        <w:rPr>
          <w:rFonts w:eastAsia="Tahoma" w:cs="Calibri"/>
          <w:sz w:val="20"/>
          <w:szCs w:val="20"/>
        </w:rPr>
      </w:pPr>
    </w:p>
    <w:p w14:paraId="453ACA8B" w14:textId="77777777" w:rsidR="002D43A7" w:rsidRDefault="002D43A7">
      <w:pPr>
        <w:spacing w:after="0" w:line="240" w:lineRule="auto"/>
        <w:rPr>
          <w:rFonts w:eastAsia="Tahoma" w:cs="Calibri"/>
          <w:sz w:val="20"/>
          <w:szCs w:val="20"/>
        </w:rPr>
      </w:pPr>
    </w:p>
    <w:p w14:paraId="7B790D09" w14:textId="77777777" w:rsidR="002D43A7" w:rsidRDefault="00000000">
      <w:pPr>
        <w:spacing w:after="0" w:line="240" w:lineRule="auto"/>
        <w:ind w:right="851"/>
        <w:rPr>
          <w:rFonts w:eastAsia="Tahoma" w:cs="Calibri"/>
          <w:b/>
          <w:sz w:val="24"/>
          <w:u w:val="single"/>
        </w:rPr>
      </w:pPr>
      <w:r>
        <w:rPr>
          <w:rFonts w:eastAsia="Tahoma" w:cs="Calibri"/>
          <w:b/>
          <w:sz w:val="24"/>
          <w:u w:val="single"/>
        </w:rPr>
        <w:t>INFORMACION COMPLEMENTARIA</w:t>
      </w:r>
    </w:p>
    <w:p w14:paraId="6DF60A9A" w14:textId="77777777" w:rsidR="002D43A7" w:rsidRDefault="002D43A7">
      <w:pPr>
        <w:spacing w:after="0" w:line="240" w:lineRule="auto"/>
        <w:ind w:right="851"/>
        <w:rPr>
          <w:rFonts w:eastAsia="Tahoma" w:cs="Calibri"/>
          <w:sz w:val="24"/>
        </w:rPr>
      </w:pPr>
    </w:p>
    <w:p w14:paraId="1301AB5C" w14:textId="77777777" w:rsidR="002D43A7" w:rsidRDefault="00000000">
      <w:pPr>
        <w:spacing w:after="0" w:line="240" w:lineRule="auto"/>
        <w:ind w:right="851"/>
        <w:rPr>
          <w:rFonts w:eastAsia="Tahoma" w:cs="Calibri"/>
          <w:szCs w:val="20"/>
        </w:rPr>
      </w:pPr>
      <w:r>
        <w:rPr>
          <w:rFonts w:eastAsia="Tahoma" w:cs="Calibri"/>
          <w:szCs w:val="20"/>
        </w:rPr>
        <w:t>Cédula de Identidad:</w:t>
      </w:r>
      <w:r>
        <w:rPr>
          <w:rFonts w:eastAsia="Tahoma" w:cs="Calibri"/>
          <w:szCs w:val="20"/>
        </w:rPr>
        <w:tab/>
      </w:r>
      <w:r>
        <w:rPr>
          <w:rFonts w:eastAsia="Tahoma" w:cs="Calibri"/>
          <w:szCs w:val="20"/>
        </w:rPr>
        <w:tab/>
        <w:t>18.833.349-4.</w:t>
      </w:r>
    </w:p>
    <w:p w14:paraId="4217B42D" w14:textId="77777777" w:rsidR="002D43A7" w:rsidRDefault="00000000">
      <w:pPr>
        <w:spacing w:after="0" w:line="240" w:lineRule="auto"/>
        <w:ind w:right="851"/>
        <w:rPr>
          <w:rFonts w:eastAsia="Tahoma" w:cs="Calibri"/>
          <w:szCs w:val="20"/>
        </w:rPr>
      </w:pPr>
      <w:r>
        <w:rPr>
          <w:rFonts w:eastAsia="Tahoma" w:cs="Calibri"/>
          <w:szCs w:val="20"/>
        </w:rPr>
        <w:t>Fecha de Nacimiento:</w:t>
      </w:r>
      <w:r>
        <w:rPr>
          <w:rFonts w:eastAsia="Tahoma" w:cs="Calibri"/>
          <w:szCs w:val="20"/>
        </w:rPr>
        <w:tab/>
      </w:r>
      <w:r>
        <w:rPr>
          <w:rFonts w:eastAsia="Tahoma" w:cs="Calibri"/>
          <w:szCs w:val="20"/>
        </w:rPr>
        <w:tab/>
        <w:t>22 de septiembre de 1994.</w:t>
      </w:r>
    </w:p>
    <w:p w14:paraId="2267EE54" w14:textId="77777777" w:rsidR="002D43A7" w:rsidRDefault="00000000">
      <w:pPr>
        <w:spacing w:after="0" w:line="240" w:lineRule="auto"/>
        <w:ind w:right="851"/>
        <w:rPr>
          <w:rFonts w:eastAsia="Tahoma" w:cs="Calibri"/>
          <w:szCs w:val="20"/>
        </w:rPr>
      </w:pPr>
      <w:r>
        <w:rPr>
          <w:rFonts w:eastAsia="Tahoma" w:cs="Calibri"/>
          <w:szCs w:val="20"/>
        </w:rPr>
        <w:t>Estado Civil:</w:t>
      </w:r>
      <w:r>
        <w:rPr>
          <w:rFonts w:eastAsia="Tahoma" w:cs="Calibri"/>
          <w:szCs w:val="20"/>
        </w:rPr>
        <w:tab/>
      </w:r>
      <w:r>
        <w:rPr>
          <w:rFonts w:eastAsia="Tahoma" w:cs="Calibri"/>
          <w:szCs w:val="20"/>
        </w:rPr>
        <w:tab/>
      </w:r>
      <w:r>
        <w:rPr>
          <w:rFonts w:eastAsia="Tahoma" w:cs="Calibri"/>
          <w:szCs w:val="20"/>
        </w:rPr>
        <w:tab/>
        <w:t>soltera.</w:t>
      </w:r>
    </w:p>
    <w:p w14:paraId="082EC70A" w14:textId="77777777" w:rsidR="002D43A7" w:rsidRDefault="00000000">
      <w:pPr>
        <w:spacing w:after="0" w:line="240" w:lineRule="auto"/>
        <w:ind w:right="851"/>
        <w:rPr>
          <w:rFonts w:eastAsia="Tahoma" w:cs="Calibri"/>
          <w:sz w:val="18"/>
          <w:szCs w:val="16"/>
        </w:rPr>
      </w:pPr>
      <w:r>
        <w:rPr>
          <w:rFonts w:eastAsia="Tahoma" w:cs="Calibri"/>
          <w:szCs w:val="20"/>
        </w:rPr>
        <w:t>Nacionalidad:</w:t>
      </w:r>
      <w:r>
        <w:rPr>
          <w:rFonts w:eastAsia="Tahoma" w:cs="Calibri"/>
          <w:szCs w:val="20"/>
        </w:rPr>
        <w:tab/>
      </w:r>
      <w:r>
        <w:rPr>
          <w:rFonts w:eastAsia="Tahoma" w:cs="Calibri"/>
          <w:szCs w:val="20"/>
        </w:rPr>
        <w:tab/>
      </w:r>
      <w:r>
        <w:rPr>
          <w:rFonts w:eastAsia="Tahoma" w:cs="Calibri"/>
          <w:szCs w:val="20"/>
        </w:rPr>
        <w:tab/>
        <w:t>chilena.</w:t>
      </w:r>
    </w:p>
    <w:p w14:paraId="059678CB" w14:textId="77777777" w:rsidR="002D43A7" w:rsidRDefault="002D43A7">
      <w:pPr>
        <w:spacing w:after="0" w:line="240" w:lineRule="auto"/>
        <w:ind w:right="851"/>
        <w:rPr>
          <w:rFonts w:eastAsia="Tahoma" w:cs="Calibri"/>
          <w:sz w:val="18"/>
          <w:szCs w:val="16"/>
        </w:rPr>
      </w:pPr>
    </w:p>
    <w:p w14:paraId="78A4B306" w14:textId="77777777" w:rsidR="002D43A7" w:rsidRDefault="002D43A7">
      <w:pPr>
        <w:spacing w:after="0" w:line="240" w:lineRule="auto"/>
        <w:ind w:right="851"/>
        <w:rPr>
          <w:rFonts w:eastAsia="Tahoma" w:cs="Calibri"/>
          <w:sz w:val="18"/>
          <w:szCs w:val="16"/>
        </w:rPr>
      </w:pPr>
    </w:p>
    <w:p w14:paraId="6174DE9F" w14:textId="03E252E8" w:rsidR="002D43A7" w:rsidRDefault="002D43A7">
      <w:pPr>
        <w:spacing w:after="0" w:line="240" w:lineRule="auto"/>
        <w:ind w:right="851"/>
        <w:rPr>
          <w:rFonts w:eastAsia="Tahoma" w:cs="Calibri"/>
          <w:sz w:val="18"/>
          <w:szCs w:val="16"/>
        </w:rPr>
      </w:pPr>
    </w:p>
    <w:sectPr w:rsidR="002D43A7">
      <w:pgSz w:w="12240" w:h="15840" w:code="1"/>
      <w:pgMar w:top="1417" w:right="1701" w:bottom="1417" w:left="1701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AB1490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6B01FBC"/>
    <w:lvl w:ilvl="0" w:tplc="340A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9A4049A"/>
    <w:lvl w:ilvl="0" w:tplc="340A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E5928"/>
    <w:multiLevelType w:val="hybridMultilevel"/>
    <w:tmpl w:val="538455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4711">
    <w:abstractNumId w:val="2"/>
  </w:num>
  <w:num w:numId="2" w16cid:durableId="277033216">
    <w:abstractNumId w:val="0"/>
  </w:num>
  <w:num w:numId="3" w16cid:durableId="1819302686">
    <w:abstractNumId w:val="3"/>
  </w:num>
  <w:num w:numId="4" w16cid:durableId="21778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A7"/>
    <w:rsid w:val="002A55A8"/>
    <w:rsid w:val="002D43A7"/>
    <w:rsid w:val="00324002"/>
    <w:rsid w:val="00420B29"/>
    <w:rsid w:val="008E73DF"/>
    <w:rsid w:val="00A7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8A5A"/>
  <w15:docId w15:val="{1604C9AF-2BF8-439D-8D39-25797011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SimSu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 Flower</dc:creator>
  <cp:lastModifiedBy>yeanella saez</cp:lastModifiedBy>
  <cp:revision>3</cp:revision>
  <dcterms:created xsi:type="dcterms:W3CDTF">2024-06-20T23:41:00Z</dcterms:created>
  <dcterms:modified xsi:type="dcterms:W3CDTF">2025-03-06T18:20:00Z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8db60be6781f4eb1bf2dd3b7e6f2f416</vt:lpwstr>
  </property>
</Properties>
</file>